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42D" w:rsidRDefault="0030242D">
      <w:pPr>
        <w:pStyle w:val="Title"/>
        <w:kinsoku w:val="0"/>
        <w:overflowPunct w:val="0"/>
        <w:rPr>
          <w:spacing w:val="-4"/>
        </w:rPr>
      </w:pPr>
      <w:bookmarkStart w:id="0" w:name="_GoBack"/>
      <w:bookmarkEnd w:id="0"/>
      <w:r>
        <w:t>INSTALATII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4"/>
        </w:rPr>
        <w:t>GAZE</w:t>
      </w:r>
    </w:p>
    <w:p w:rsidR="0030242D" w:rsidRDefault="0030242D">
      <w:pPr>
        <w:pStyle w:val="BodyText"/>
        <w:kinsoku w:val="0"/>
        <w:overflowPunct w:val="0"/>
        <w:spacing w:before="3"/>
        <w:ind w:left="0"/>
        <w:rPr>
          <w:b/>
          <w:bCs/>
          <w:sz w:val="35"/>
          <w:szCs w:val="35"/>
        </w:rPr>
      </w:pPr>
    </w:p>
    <w:p w:rsidR="0030242D" w:rsidRDefault="0030242D">
      <w:pPr>
        <w:pStyle w:val="Heading1"/>
        <w:numPr>
          <w:ilvl w:val="0"/>
          <w:numId w:val="5"/>
        </w:numPr>
        <w:tabs>
          <w:tab w:val="left" w:pos="551"/>
        </w:tabs>
        <w:kinsoku w:val="0"/>
        <w:overflowPunct w:val="0"/>
        <w:ind w:hanging="433"/>
        <w:rPr>
          <w:spacing w:val="-2"/>
        </w:rPr>
      </w:pPr>
      <w:r>
        <w:t>CALITATEA</w:t>
      </w:r>
      <w:r>
        <w:rPr>
          <w:spacing w:val="-10"/>
        </w:rPr>
        <w:t xml:space="preserve"> </w:t>
      </w:r>
      <w:r>
        <w:rPr>
          <w:spacing w:val="-2"/>
        </w:rPr>
        <w:t>MATERIALELOR</w:t>
      </w:r>
    </w:p>
    <w:p w:rsidR="0030242D" w:rsidRDefault="0030242D">
      <w:pPr>
        <w:pStyle w:val="BodyText"/>
        <w:kinsoku w:val="0"/>
        <w:overflowPunct w:val="0"/>
        <w:spacing w:before="167"/>
        <w:ind w:right="121"/>
        <w:rPr>
          <w:spacing w:val="-2"/>
        </w:rPr>
      </w:pPr>
      <w:r>
        <w:t xml:space="preserve">Toate materialele vor trebui sa fie insotite de certificatul de calitate, de agrementul tehnic si de cartea </w:t>
      </w:r>
      <w:r>
        <w:rPr>
          <w:spacing w:val="-2"/>
        </w:rPr>
        <w:t>tehnica.</w:t>
      </w:r>
    </w:p>
    <w:p w:rsidR="0030242D" w:rsidRDefault="0030242D">
      <w:pPr>
        <w:pStyle w:val="BodyText"/>
        <w:kinsoku w:val="0"/>
        <w:overflowPunct w:val="0"/>
        <w:spacing w:before="4"/>
        <w:ind w:left="0"/>
        <w:rPr>
          <w:sz w:val="31"/>
          <w:szCs w:val="31"/>
        </w:rPr>
      </w:pPr>
    </w:p>
    <w:p w:rsidR="0030242D" w:rsidRDefault="0030242D">
      <w:pPr>
        <w:pStyle w:val="Heading1"/>
        <w:numPr>
          <w:ilvl w:val="0"/>
          <w:numId w:val="5"/>
        </w:numPr>
        <w:tabs>
          <w:tab w:val="left" w:pos="551"/>
        </w:tabs>
        <w:kinsoku w:val="0"/>
        <w:overflowPunct w:val="0"/>
        <w:ind w:hanging="433"/>
        <w:rPr>
          <w:spacing w:val="-2"/>
        </w:rPr>
      </w:pPr>
      <w:r>
        <w:rPr>
          <w:spacing w:val="-2"/>
        </w:rPr>
        <w:t>CONDUCTE</w:t>
      </w:r>
    </w:p>
    <w:p w:rsidR="0030242D" w:rsidRDefault="0030242D">
      <w:pPr>
        <w:pStyle w:val="BodyText"/>
        <w:kinsoku w:val="0"/>
        <w:overflowPunct w:val="0"/>
        <w:spacing w:before="172" w:line="276" w:lineRule="auto"/>
        <w:ind w:right="121"/>
      </w:pPr>
      <w:r>
        <w:t>Conductele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gaze</w:t>
      </w:r>
      <w:r>
        <w:rPr>
          <w:spacing w:val="27"/>
        </w:rPr>
        <w:t xml:space="preserve"> </w:t>
      </w:r>
      <w:r>
        <w:t>montate</w:t>
      </w:r>
      <w:r>
        <w:rPr>
          <w:spacing w:val="27"/>
        </w:rPr>
        <w:t xml:space="preserve"> </w:t>
      </w:r>
      <w:r>
        <w:t>aparent</w:t>
      </w:r>
      <w:r>
        <w:rPr>
          <w:spacing w:val="28"/>
        </w:rPr>
        <w:t xml:space="preserve"> </w:t>
      </w:r>
      <w:r>
        <w:t>pe</w:t>
      </w:r>
      <w:r>
        <w:rPr>
          <w:spacing w:val="27"/>
        </w:rPr>
        <w:t xml:space="preserve"> </w:t>
      </w:r>
      <w:r>
        <w:t>fatada</w:t>
      </w:r>
      <w:r>
        <w:rPr>
          <w:spacing w:val="29"/>
        </w:rPr>
        <w:t xml:space="preserve"> </w:t>
      </w:r>
      <w:r>
        <w:t>vor</w:t>
      </w:r>
      <w:r>
        <w:rPr>
          <w:spacing w:val="27"/>
        </w:rPr>
        <w:t xml:space="preserve"> </w:t>
      </w:r>
      <w:r>
        <w:t>fi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conformitate</w:t>
      </w:r>
      <w:r>
        <w:rPr>
          <w:spacing w:val="27"/>
        </w:rPr>
        <w:t xml:space="preserve"> </w:t>
      </w:r>
      <w:r>
        <w:t>cu</w:t>
      </w:r>
      <w:r>
        <w:rPr>
          <w:spacing w:val="27"/>
        </w:rPr>
        <w:t xml:space="preserve"> </w:t>
      </w:r>
      <w:r>
        <w:t>prevederile</w:t>
      </w:r>
      <w:r>
        <w:rPr>
          <w:spacing w:val="27"/>
        </w:rPr>
        <w:t xml:space="preserve"> </w:t>
      </w:r>
      <w:r>
        <w:t>NTPEE</w:t>
      </w:r>
      <w:r>
        <w:rPr>
          <w:spacing w:val="28"/>
        </w:rPr>
        <w:t xml:space="preserve"> </w:t>
      </w:r>
      <w:r>
        <w:t>/2018, NTSM si PSI in vigoare.</w:t>
      </w:r>
    </w:p>
    <w:p w:rsidR="0030242D" w:rsidRDefault="0030242D">
      <w:pPr>
        <w:pStyle w:val="BodyText"/>
        <w:kinsoku w:val="0"/>
        <w:overflowPunct w:val="0"/>
        <w:spacing w:before="201" w:line="276" w:lineRule="auto"/>
        <w:ind w:right="121"/>
      </w:pPr>
      <w:r>
        <w:t>Conductele</w:t>
      </w:r>
      <w:r>
        <w:rPr>
          <w:spacing w:val="40"/>
        </w:rPr>
        <w:t xml:space="preserve"> </w:t>
      </w:r>
      <w:r>
        <w:t>din</w:t>
      </w:r>
      <w:r>
        <w:rPr>
          <w:spacing w:val="40"/>
        </w:rPr>
        <w:t xml:space="preserve"> </w:t>
      </w:r>
      <w:r>
        <w:t>teava</w:t>
      </w:r>
      <w:r>
        <w:rPr>
          <w:spacing w:val="40"/>
        </w:rPr>
        <w:t xml:space="preserve"> </w:t>
      </w:r>
      <w:r>
        <w:t>neagra</w:t>
      </w:r>
      <w:r>
        <w:rPr>
          <w:spacing w:val="40"/>
        </w:rPr>
        <w:t xml:space="preserve"> </w:t>
      </w:r>
      <w:r>
        <w:t>trasa,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otel</w:t>
      </w:r>
      <w:r>
        <w:rPr>
          <w:spacing w:val="40"/>
        </w:rPr>
        <w:t xml:space="preserve"> </w:t>
      </w:r>
      <w:r>
        <w:t>STAS</w:t>
      </w:r>
      <w:r>
        <w:rPr>
          <w:spacing w:val="40"/>
        </w:rPr>
        <w:t xml:space="preserve"> </w:t>
      </w:r>
      <w:r>
        <w:t>7656/90</w:t>
      </w:r>
      <w:r>
        <w:rPr>
          <w:spacing w:val="40"/>
        </w:rPr>
        <w:t xml:space="preserve"> </w:t>
      </w:r>
      <w:r>
        <w:t>vor</w:t>
      </w:r>
      <w:r>
        <w:rPr>
          <w:spacing w:val="40"/>
        </w:rPr>
        <w:t xml:space="preserve"> </w:t>
      </w:r>
      <w:r>
        <w:t>prezenta</w:t>
      </w:r>
      <w:r>
        <w:rPr>
          <w:spacing w:val="40"/>
        </w:rPr>
        <w:t xml:space="preserve"> </w:t>
      </w:r>
      <w:r>
        <w:t>urmatoarele</w:t>
      </w:r>
      <w:r>
        <w:rPr>
          <w:spacing w:val="40"/>
        </w:rPr>
        <w:t xml:space="preserve"> </w:t>
      </w:r>
      <w:r>
        <w:t>caracteristici fizico-mecanice</w:t>
      </w:r>
      <w:r>
        <w:rPr>
          <w:spacing w:val="40"/>
        </w:rPr>
        <w:t xml:space="preserve"> </w:t>
      </w:r>
      <w:r>
        <w:t>ale materialului :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2243"/>
        </w:tabs>
        <w:kinsoku w:val="0"/>
        <w:overflowPunct w:val="0"/>
        <w:spacing w:before="200"/>
        <w:ind w:hanging="649"/>
        <w:rPr>
          <w:spacing w:val="-5"/>
          <w:sz w:val="22"/>
          <w:szCs w:val="22"/>
        </w:rPr>
      </w:pPr>
      <w:r>
        <w:rPr>
          <w:sz w:val="22"/>
          <w:szCs w:val="22"/>
        </w:rPr>
        <w:t>coeficientul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dilatare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liniara</w:t>
      </w:r>
      <w:r>
        <w:rPr>
          <w:spacing w:val="79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α=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0,02mm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m </w:t>
      </w:r>
      <w:r>
        <w:rPr>
          <w:spacing w:val="-5"/>
          <w:sz w:val="22"/>
          <w:szCs w:val="22"/>
          <w:vertAlign w:val="superscript"/>
        </w:rPr>
        <w:t>0</w:t>
      </w:r>
      <w:r>
        <w:rPr>
          <w:spacing w:val="-5"/>
          <w:sz w:val="22"/>
          <w:szCs w:val="22"/>
        </w:rPr>
        <w:t>K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2243"/>
        </w:tabs>
        <w:kinsoku w:val="0"/>
        <w:overflowPunct w:val="0"/>
        <w:spacing w:before="59"/>
        <w:ind w:hanging="649"/>
        <w:rPr>
          <w:spacing w:val="-2"/>
          <w:sz w:val="22"/>
          <w:szCs w:val="22"/>
        </w:rPr>
      </w:pPr>
      <w:r>
        <w:rPr>
          <w:sz w:val="22"/>
          <w:szCs w:val="22"/>
        </w:rPr>
        <w:t>rezistenta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coroziune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agenti</w:t>
      </w:r>
      <w:r>
        <w:rPr>
          <w:spacing w:val="-2"/>
          <w:sz w:val="22"/>
          <w:szCs w:val="22"/>
        </w:rPr>
        <w:t xml:space="preserve"> chimici;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2243"/>
        </w:tabs>
        <w:kinsoku w:val="0"/>
        <w:overflowPunct w:val="0"/>
        <w:spacing w:before="60"/>
        <w:ind w:hanging="649"/>
        <w:rPr>
          <w:spacing w:val="-2"/>
          <w:sz w:val="22"/>
          <w:szCs w:val="22"/>
        </w:rPr>
      </w:pPr>
      <w:r>
        <w:rPr>
          <w:sz w:val="22"/>
          <w:szCs w:val="22"/>
        </w:rPr>
        <w:t>usor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transportat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2"/>
          <w:sz w:val="22"/>
          <w:szCs w:val="22"/>
        </w:rPr>
        <w:t xml:space="preserve"> montat;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2243"/>
        </w:tabs>
        <w:kinsoku w:val="0"/>
        <w:overflowPunct w:val="0"/>
        <w:spacing w:before="61"/>
        <w:ind w:hanging="649"/>
        <w:rPr>
          <w:spacing w:val="-2"/>
          <w:sz w:val="22"/>
          <w:szCs w:val="22"/>
        </w:rPr>
      </w:pPr>
      <w:r>
        <w:rPr>
          <w:sz w:val="22"/>
          <w:szCs w:val="22"/>
        </w:rPr>
        <w:t>structura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materialului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permita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sudura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omogena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2"/>
          <w:sz w:val="22"/>
          <w:szCs w:val="22"/>
        </w:rPr>
        <w:t xml:space="preserve"> continua;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2243"/>
        </w:tabs>
        <w:kinsoku w:val="0"/>
        <w:overflowPunct w:val="0"/>
        <w:spacing w:before="59"/>
        <w:ind w:hanging="649"/>
        <w:rPr>
          <w:spacing w:val="-2"/>
          <w:sz w:val="22"/>
          <w:szCs w:val="22"/>
        </w:rPr>
      </w:pPr>
      <w:r>
        <w:rPr>
          <w:sz w:val="22"/>
          <w:szCs w:val="22"/>
        </w:rPr>
        <w:t>structura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materialului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confere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proprietati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omogenitate;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2243"/>
        </w:tabs>
        <w:kinsoku w:val="0"/>
        <w:overflowPunct w:val="0"/>
        <w:spacing w:before="62"/>
        <w:ind w:hanging="649"/>
        <w:rPr>
          <w:spacing w:val="-10"/>
          <w:sz w:val="22"/>
          <w:szCs w:val="22"/>
        </w:rPr>
      </w:pPr>
      <w:r>
        <w:rPr>
          <w:sz w:val="22"/>
          <w:szCs w:val="22"/>
        </w:rPr>
        <w:t>inalta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stabilitate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dimensiunilor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rezistenta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impact</w:t>
      </w:r>
      <w:r>
        <w:rPr>
          <w:spacing w:val="-6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;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2243"/>
        </w:tabs>
        <w:kinsoku w:val="0"/>
        <w:overflowPunct w:val="0"/>
        <w:spacing w:before="59"/>
        <w:ind w:hanging="649"/>
        <w:rPr>
          <w:spacing w:val="-2"/>
          <w:sz w:val="22"/>
          <w:szCs w:val="22"/>
        </w:rPr>
      </w:pPr>
      <w:r>
        <w:rPr>
          <w:sz w:val="22"/>
          <w:szCs w:val="22"/>
        </w:rPr>
        <w:t>material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neimflamabil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caz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incendiu;</w:t>
      </w:r>
    </w:p>
    <w:p w:rsidR="0030242D" w:rsidRDefault="0030242D">
      <w:pPr>
        <w:pStyle w:val="BodyText"/>
        <w:kinsoku w:val="0"/>
        <w:overflowPunct w:val="0"/>
        <w:spacing w:before="57" w:line="244" w:lineRule="auto"/>
        <w:ind w:right="121"/>
      </w:pPr>
      <w:r>
        <w:t>Tevile din teava neagra trasa, de otel STAS 7656/90 vor trebui sa fie insotite de certificatul de calitate si de agrementul tehnic.</w:t>
      </w:r>
    </w:p>
    <w:p w:rsidR="0030242D" w:rsidRDefault="0030242D">
      <w:pPr>
        <w:pStyle w:val="BodyText"/>
        <w:kinsoku w:val="0"/>
        <w:overflowPunct w:val="0"/>
        <w:spacing w:before="7"/>
        <w:ind w:left="0"/>
        <w:rPr>
          <w:sz w:val="30"/>
          <w:szCs w:val="30"/>
        </w:rPr>
      </w:pPr>
    </w:p>
    <w:p w:rsidR="0030242D" w:rsidRDefault="0030242D">
      <w:pPr>
        <w:pStyle w:val="Heading1"/>
        <w:numPr>
          <w:ilvl w:val="0"/>
          <w:numId w:val="5"/>
        </w:numPr>
        <w:tabs>
          <w:tab w:val="left" w:pos="551"/>
        </w:tabs>
        <w:kinsoku w:val="0"/>
        <w:overflowPunct w:val="0"/>
        <w:ind w:hanging="433"/>
        <w:rPr>
          <w:spacing w:val="-2"/>
        </w:rPr>
      </w:pPr>
      <w:r>
        <w:rPr>
          <w:spacing w:val="-2"/>
        </w:rPr>
        <w:t>ARMATURI</w:t>
      </w:r>
    </w:p>
    <w:p w:rsidR="0030242D" w:rsidRDefault="0030242D">
      <w:pPr>
        <w:pStyle w:val="BodyText"/>
        <w:kinsoku w:val="0"/>
        <w:overflowPunct w:val="0"/>
        <w:spacing w:before="170"/>
        <w:ind w:right="121"/>
      </w:pPr>
      <w:r>
        <w:t>Toate armaturile – robinete de trecere, robinet de incendiu - vor trebui sa fie insotite de certificatul de calitate si de agrementul tehnic.</w:t>
      </w:r>
    </w:p>
    <w:p w:rsidR="0030242D" w:rsidRDefault="0030242D">
      <w:pPr>
        <w:pStyle w:val="BodyText"/>
        <w:kinsoku w:val="0"/>
        <w:overflowPunct w:val="0"/>
        <w:spacing w:before="159" w:line="244" w:lineRule="auto"/>
        <w:ind w:right="121"/>
      </w:pPr>
      <w:r>
        <w:t>In</w:t>
      </w:r>
      <w:r>
        <w:rPr>
          <w:spacing w:val="60"/>
        </w:rPr>
        <w:t xml:space="preserve"> </w:t>
      </w:r>
      <w:r>
        <w:t>gama</w:t>
      </w:r>
      <w:r>
        <w:rPr>
          <w:spacing w:val="4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dimensiuni</w:t>
      </w:r>
      <w:r>
        <w:rPr>
          <w:spacing w:val="63"/>
        </w:rPr>
        <w:t xml:space="preserve"> </w:t>
      </w:r>
      <w:r>
        <w:t>1/2“-</w:t>
      </w:r>
      <w:r>
        <w:rPr>
          <w:spacing w:val="59"/>
        </w:rPr>
        <w:t xml:space="preserve"> </w:t>
      </w:r>
      <w:r>
        <w:t>3“</w:t>
      </w:r>
      <w:r>
        <w:rPr>
          <w:spacing w:val="60"/>
        </w:rPr>
        <w:t xml:space="preserve"> </w:t>
      </w:r>
      <w:r>
        <w:t>vor</w:t>
      </w:r>
      <w:r>
        <w:rPr>
          <w:spacing w:val="40"/>
        </w:rPr>
        <w:t xml:space="preserve"> </w:t>
      </w:r>
      <w:r>
        <w:t>fi</w:t>
      </w:r>
      <w:r>
        <w:rPr>
          <w:spacing w:val="59"/>
        </w:rPr>
        <w:t xml:space="preserve"> </w:t>
      </w:r>
      <w:r>
        <w:t>utilizate</w:t>
      </w:r>
      <w:r>
        <w:rPr>
          <w:spacing w:val="40"/>
        </w:rPr>
        <w:t xml:space="preserve"> </w:t>
      </w:r>
      <w:r>
        <w:t>robinete</w:t>
      </w:r>
      <w:r>
        <w:rPr>
          <w:spacing w:val="40"/>
        </w:rPr>
        <w:t xml:space="preserve"> </w:t>
      </w:r>
      <w:r>
        <w:t>cu</w:t>
      </w:r>
      <w:r>
        <w:rPr>
          <w:spacing w:val="60"/>
        </w:rPr>
        <w:t xml:space="preserve"> </w:t>
      </w:r>
      <w:r>
        <w:t>bila</w:t>
      </w:r>
      <w:r>
        <w:rPr>
          <w:spacing w:val="40"/>
        </w:rPr>
        <w:t xml:space="preserve"> </w:t>
      </w:r>
      <w:r>
        <w:t>si</w:t>
      </w:r>
      <w:r>
        <w:rPr>
          <w:spacing w:val="59"/>
        </w:rPr>
        <w:t xml:space="preserve"> </w:t>
      </w:r>
      <w:r>
        <w:t>parghie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manevra</w:t>
      </w:r>
      <w:r>
        <w:rPr>
          <w:spacing w:val="40"/>
        </w:rPr>
        <w:t xml:space="preserve"> </w:t>
      </w:r>
      <w:r>
        <w:t>avand urmatoarele caracteristici tehnice si constructive: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2243"/>
        </w:tabs>
        <w:kinsoku w:val="0"/>
        <w:overflowPunct w:val="0"/>
        <w:spacing w:before="153"/>
        <w:ind w:hanging="649"/>
        <w:rPr>
          <w:spacing w:val="-4"/>
          <w:sz w:val="22"/>
          <w:szCs w:val="22"/>
        </w:rPr>
      </w:pPr>
      <w:r>
        <w:rPr>
          <w:sz w:val="22"/>
          <w:szCs w:val="22"/>
        </w:rPr>
        <w:t>presiunea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nominala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functionare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minim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bar;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2243"/>
        </w:tabs>
        <w:kinsoku w:val="0"/>
        <w:overflowPunct w:val="0"/>
        <w:spacing w:before="59"/>
        <w:ind w:hanging="649"/>
        <w:rPr>
          <w:spacing w:val="-2"/>
          <w:sz w:val="22"/>
          <w:szCs w:val="22"/>
        </w:rPr>
      </w:pPr>
      <w:r>
        <w:rPr>
          <w:sz w:val="22"/>
          <w:szCs w:val="22"/>
        </w:rPr>
        <w:t>temperatura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maxima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functionare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+50</w:t>
      </w:r>
      <w:r>
        <w:rPr>
          <w:spacing w:val="-2"/>
          <w:sz w:val="22"/>
          <w:szCs w:val="22"/>
          <w:vertAlign w:val="superscript"/>
        </w:rPr>
        <w:t>0</w:t>
      </w:r>
      <w:r>
        <w:rPr>
          <w:spacing w:val="-2"/>
          <w:sz w:val="22"/>
          <w:szCs w:val="22"/>
        </w:rPr>
        <w:t>C;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2243"/>
        </w:tabs>
        <w:kinsoku w:val="0"/>
        <w:overflowPunct w:val="0"/>
        <w:spacing w:before="62"/>
        <w:ind w:hanging="649"/>
        <w:rPr>
          <w:spacing w:val="-2"/>
          <w:sz w:val="22"/>
          <w:szCs w:val="22"/>
        </w:rPr>
      </w:pPr>
      <w:r>
        <w:rPr>
          <w:sz w:val="22"/>
          <w:szCs w:val="22"/>
        </w:rPr>
        <w:t>corpul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robinetului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executat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alama;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sfera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alama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placata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crom;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2243"/>
        </w:tabs>
        <w:kinsoku w:val="0"/>
        <w:overflowPunct w:val="0"/>
        <w:spacing w:before="59"/>
        <w:ind w:hanging="649"/>
        <w:rPr>
          <w:spacing w:val="-2"/>
          <w:sz w:val="22"/>
          <w:szCs w:val="22"/>
        </w:rPr>
      </w:pPr>
      <w:r>
        <w:rPr>
          <w:sz w:val="22"/>
          <w:szCs w:val="22"/>
        </w:rPr>
        <w:t>parghia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actionare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otel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vopsit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priza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plastifiata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izolata;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2243"/>
        </w:tabs>
        <w:kinsoku w:val="0"/>
        <w:overflowPunct w:val="0"/>
        <w:spacing w:before="59"/>
        <w:ind w:hanging="649"/>
        <w:rPr>
          <w:spacing w:val="-2"/>
          <w:sz w:val="22"/>
          <w:szCs w:val="22"/>
        </w:rPr>
      </w:pPr>
      <w:r>
        <w:rPr>
          <w:sz w:val="22"/>
          <w:szCs w:val="22"/>
        </w:rPr>
        <w:t>scaunul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inelul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etansare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executate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teflon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pentru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gaz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metan.</w:t>
      </w:r>
    </w:p>
    <w:p w:rsidR="0030242D" w:rsidRDefault="0030242D">
      <w:pPr>
        <w:pStyle w:val="BodyText"/>
        <w:kinsoku w:val="0"/>
        <w:overflowPunct w:val="0"/>
        <w:spacing w:before="5"/>
        <w:ind w:left="0"/>
        <w:rPr>
          <w:sz w:val="31"/>
          <w:szCs w:val="31"/>
        </w:rPr>
      </w:pPr>
    </w:p>
    <w:p w:rsidR="0030242D" w:rsidRDefault="0030242D">
      <w:pPr>
        <w:pStyle w:val="Heading1"/>
        <w:numPr>
          <w:ilvl w:val="0"/>
          <w:numId w:val="5"/>
        </w:numPr>
        <w:tabs>
          <w:tab w:val="left" w:pos="551"/>
        </w:tabs>
        <w:kinsoku w:val="0"/>
        <w:overflowPunct w:val="0"/>
        <w:ind w:hanging="433"/>
        <w:rPr>
          <w:spacing w:val="-2"/>
        </w:rPr>
      </w:pPr>
      <w:r>
        <w:t>CALITATEA</w:t>
      </w:r>
      <w:r>
        <w:rPr>
          <w:spacing w:val="-10"/>
        </w:rPr>
        <w:t xml:space="preserve"> </w:t>
      </w:r>
      <w:r>
        <w:rPr>
          <w:spacing w:val="-2"/>
        </w:rPr>
        <w:t>UTILAJELOR</w:t>
      </w:r>
    </w:p>
    <w:p w:rsidR="0030242D" w:rsidRDefault="0030242D">
      <w:pPr>
        <w:pStyle w:val="BodyText"/>
        <w:kinsoku w:val="0"/>
        <w:overflowPunct w:val="0"/>
        <w:spacing w:before="167"/>
        <w:ind w:right="216"/>
      </w:pPr>
      <w:r>
        <w:t>Caracteristicile tehnice si performantele de calitate pe care trebui sa le indeplineasca utilajele si subansamblele</w:t>
      </w:r>
      <w:r>
        <w:rPr>
          <w:spacing w:val="-5"/>
        </w:rPr>
        <w:t xml:space="preserve"> </w:t>
      </w:r>
      <w:r>
        <w:t>acestora</w:t>
      </w:r>
      <w:r>
        <w:rPr>
          <w:spacing w:val="-5"/>
        </w:rPr>
        <w:t xml:space="preserve"> </w:t>
      </w:r>
      <w:r>
        <w:t>sunt</w:t>
      </w:r>
      <w:r>
        <w:rPr>
          <w:spacing w:val="-2"/>
        </w:rPr>
        <w:t xml:space="preserve"> </w:t>
      </w:r>
      <w:r>
        <w:t>cuprinse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procesele</w:t>
      </w:r>
      <w:r>
        <w:rPr>
          <w:spacing w:val="-3"/>
        </w:rPr>
        <w:t xml:space="preserve"> </w:t>
      </w:r>
      <w:r>
        <w:t>tehnologice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executie</w:t>
      </w:r>
      <w:r>
        <w:rPr>
          <w:spacing w:val="-5"/>
        </w:rPr>
        <w:t xml:space="preserve"> </w:t>
      </w:r>
      <w:r>
        <w:t>lucrari</w:t>
      </w:r>
      <w:r>
        <w:rPr>
          <w:spacing w:val="-5"/>
        </w:rPr>
        <w:t xml:space="preserve"> </w:t>
      </w:r>
      <w:r>
        <w:t>gaze</w:t>
      </w:r>
      <w:r>
        <w:rPr>
          <w:spacing w:val="-3"/>
        </w:rPr>
        <w:t xml:space="preserve"> </w:t>
      </w:r>
      <w:r>
        <w:t>naturale</w:t>
      </w:r>
      <w:r>
        <w:rPr>
          <w:spacing w:val="-5"/>
        </w:rPr>
        <w:t xml:space="preserve"> </w:t>
      </w:r>
      <w:r>
        <w:t>in conformitate cu prevederile NTPEE/2018, NTSM si PSI in vigoare.</w:t>
      </w:r>
    </w:p>
    <w:p w:rsidR="0030242D" w:rsidRDefault="0030242D">
      <w:pPr>
        <w:pStyle w:val="BodyText"/>
        <w:kinsoku w:val="0"/>
        <w:overflowPunct w:val="0"/>
        <w:spacing w:before="6"/>
        <w:ind w:left="0"/>
        <w:rPr>
          <w:sz w:val="31"/>
          <w:szCs w:val="31"/>
        </w:rPr>
      </w:pPr>
    </w:p>
    <w:p w:rsidR="0030242D" w:rsidRDefault="0030242D">
      <w:pPr>
        <w:pStyle w:val="Heading1"/>
        <w:numPr>
          <w:ilvl w:val="0"/>
          <w:numId w:val="5"/>
        </w:numPr>
        <w:tabs>
          <w:tab w:val="left" w:pos="551"/>
        </w:tabs>
        <w:kinsoku w:val="0"/>
        <w:overflowPunct w:val="0"/>
        <w:ind w:hanging="433"/>
        <w:rPr>
          <w:spacing w:val="-2"/>
        </w:rPr>
      </w:pPr>
      <w:r>
        <w:t>CONDITII</w:t>
      </w:r>
      <w:r>
        <w:rPr>
          <w:spacing w:val="-8"/>
        </w:rPr>
        <w:t xml:space="preserve"> </w:t>
      </w:r>
      <w:r>
        <w:t>TEHNICE</w:t>
      </w:r>
      <w:r>
        <w:rPr>
          <w:spacing w:val="-8"/>
        </w:rPr>
        <w:t xml:space="preserve"> </w:t>
      </w:r>
      <w:r>
        <w:t>PENTRU</w:t>
      </w:r>
      <w:r>
        <w:rPr>
          <w:spacing w:val="-6"/>
        </w:rPr>
        <w:t xml:space="preserve"> </w:t>
      </w:r>
      <w:r>
        <w:t>MONTAREA</w:t>
      </w:r>
      <w:r>
        <w:rPr>
          <w:spacing w:val="-7"/>
        </w:rPr>
        <w:t xml:space="preserve"> </w:t>
      </w:r>
      <w:r>
        <w:t>CONDUCTELOR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rPr>
          <w:spacing w:val="-2"/>
        </w:rPr>
        <w:t>ARMATURILOR</w:t>
      </w:r>
    </w:p>
    <w:p w:rsidR="0030242D" w:rsidRDefault="0030242D">
      <w:pPr>
        <w:pStyle w:val="BodyText"/>
        <w:kinsoku w:val="0"/>
        <w:overflowPunct w:val="0"/>
        <w:spacing w:before="172"/>
        <w:rPr>
          <w:b/>
          <w:bCs/>
          <w:spacing w:val="-4"/>
        </w:rPr>
      </w:pPr>
      <w:r>
        <w:rPr>
          <w:b/>
          <w:bCs/>
        </w:rPr>
        <w:t>Conducte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4"/>
        </w:rPr>
        <w:t>gaze</w:t>
      </w:r>
    </w:p>
    <w:p w:rsidR="0030242D" w:rsidRDefault="0030242D">
      <w:pPr>
        <w:pStyle w:val="BodyText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</w:p>
    <w:p w:rsidR="0030242D" w:rsidRDefault="0030242D">
      <w:pPr>
        <w:pStyle w:val="BodyText"/>
        <w:kinsoku w:val="0"/>
        <w:overflowPunct w:val="0"/>
        <w:spacing w:before="0" w:line="278" w:lineRule="auto"/>
        <w:ind w:right="121"/>
      </w:pPr>
      <w:r>
        <w:t>Lucrarile de demontare – montare conducta gaze naturale montata aparent se vor face numai in zonele de pe fatada cladirii afectate de lucrarile de reabilitarea termica.</w:t>
      </w:r>
    </w:p>
    <w:p w:rsidR="0030242D" w:rsidRDefault="0030242D">
      <w:pPr>
        <w:pStyle w:val="BodyText"/>
        <w:kinsoku w:val="0"/>
        <w:overflowPunct w:val="0"/>
        <w:spacing w:before="196" w:line="276" w:lineRule="auto"/>
        <w:ind w:right="115"/>
        <w:jc w:val="both"/>
        <w:rPr>
          <w:spacing w:val="-2"/>
        </w:rPr>
      </w:pPr>
      <w:r>
        <w:t>Lucrarile vor fi executate numai de catre o unitate autorizata de A.N.R.E. Conductele instalatiei de gaze se vor monta numai aparent. Executia instalatiei de utilizare a gazelor naturale va fi in conformitate</w:t>
      </w:r>
      <w:r>
        <w:rPr>
          <w:spacing w:val="-1"/>
        </w:rPr>
        <w:t xml:space="preserve"> </w:t>
      </w:r>
      <w:r>
        <w:t>cu</w:t>
      </w:r>
      <w:r>
        <w:rPr>
          <w:spacing w:val="2"/>
        </w:rPr>
        <w:t xml:space="preserve"> </w:t>
      </w:r>
      <w:r>
        <w:t>prevederile NTPEE /2018,</w:t>
      </w:r>
      <w:r>
        <w:rPr>
          <w:spacing w:val="1"/>
        </w:rPr>
        <w:t xml:space="preserve"> </w:t>
      </w:r>
      <w:r>
        <w:t>NTSM,</w:t>
      </w:r>
      <w:r>
        <w:rPr>
          <w:spacing w:val="2"/>
        </w:rPr>
        <w:t xml:space="preserve"> </w:t>
      </w:r>
      <w:r>
        <w:t>PSI in</w:t>
      </w:r>
      <w:r>
        <w:rPr>
          <w:spacing w:val="1"/>
        </w:rPr>
        <w:t xml:space="preserve"> </w:t>
      </w:r>
      <w:r>
        <w:t>vigoare.</w:t>
      </w:r>
      <w:r>
        <w:rPr>
          <w:spacing w:val="2"/>
        </w:rPr>
        <w:t xml:space="preserve"> </w:t>
      </w:r>
      <w:r>
        <w:t>Instalatia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utilizare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va</w:t>
      </w:r>
      <w:r>
        <w:rPr>
          <w:spacing w:val="2"/>
        </w:rPr>
        <w:t xml:space="preserve"> </w:t>
      </w:r>
      <w:r>
        <w:rPr>
          <w:spacing w:val="-2"/>
        </w:rPr>
        <w:t>executa</w:t>
      </w:r>
    </w:p>
    <w:p w:rsidR="0030242D" w:rsidRDefault="0030242D">
      <w:pPr>
        <w:pStyle w:val="BodyText"/>
        <w:kinsoku w:val="0"/>
        <w:overflowPunct w:val="0"/>
        <w:spacing w:before="196" w:line="276" w:lineRule="auto"/>
        <w:ind w:right="115"/>
        <w:jc w:val="both"/>
        <w:rPr>
          <w:spacing w:val="-2"/>
        </w:rPr>
        <w:sectPr w:rsidR="0030242D">
          <w:footerReference w:type="default" r:id="rId7"/>
          <w:pgSz w:w="11910" w:h="16840"/>
          <w:pgMar w:top="1000" w:right="1300" w:bottom="560" w:left="1300" w:header="0" w:footer="373" w:gutter="0"/>
          <w:pgNumType w:start="2"/>
          <w:cols w:space="720"/>
          <w:noEndnote/>
        </w:sectPr>
      </w:pPr>
    </w:p>
    <w:p w:rsidR="0030242D" w:rsidRDefault="0030242D">
      <w:pPr>
        <w:pStyle w:val="BodyText"/>
        <w:kinsoku w:val="0"/>
        <w:overflowPunct w:val="0"/>
        <w:spacing w:before="62" w:line="276" w:lineRule="auto"/>
        <w:ind w:right="122"/>
        <w:jc w:val="both"/>
        <w:rPr>
          <w:spacing w:val="-2"/>
        </w:rPr>
      </w:pPr>
      <w:r>
        <w:lastRenderedPageBreak/>
        <w:t xml:space="preserve">din teava neagra trasa, de otel STAS 7656/90, fitinguri din fonta, robinete cu sfera etc., imbinate prin insurubare sau sudura. La trecerile prin ziduri conductele vor fi montate in tuburi de protectie </w:t>
      </w:r>
      <w:r>
        <w:rPr>
          <w:spacing w:val="-2"/>
        </w:rPr>
        <w:t>cimentate.</w:t>
      </w:r>
    </w:p>
    <w:p w:rsidR="0030242D" w:rsidRDefault="0030242D">
      <w:pPr>
        <w:pStyle w:val="BodyText"/>
        <w:kinsoku w:val="0"/>
        <w:overflowPunct w:val="0"/>
        <w:spacing w:before="201" w:line="276" w:lineRule="auto"/>
        <w:ind w:right="121"/>
        <w:jc w:val="both"/>
      </w:pPr>
      <w:r>
        <w:t>Conductele instalatiei de gaze se vor fixa in bratari incastrate in elementele constructiei, vor fi grunduite si vopsite in culoarea conventionala.</w:t>
      </w:r>
    </w:p>
    <w:p w:rsidR="0030242D" w:rsidRDefault="0030242D">
      <w:pPr>
        <w:pStyle w:val="BodyText"/>
        <w:kinsoku w:val="0"/>
        <w:overflowPunct w:val="0"/>
        <w:spacing w:before="200" w:line="276" w:lineRule="auto"/>
        <w:ind w:right="121"/>
        <w:jc w:val="both"/>
      </w:pPr>
      <w:r>
        <w:t>Pentru ca imbinarile prin sudare cap la cap pentru teava neagra trasa, de otel STAS 7656/90 sa fie de buna calitate se vor respecta urmatoarele cerinte:</w:t>
      </w:r>
    </w:p>
    <w:p w:rsidR="0030242D" w:rsidRDefault="0030242D">
      <w:pPr>
        <w:pStyle w:val="ListParagraph"/>
        <w:numPr>
          <w:ilvl w:val="0"/>
          <w:numId w:val="4"/>
        </w:numPr>
        <w:tabs>
          <w:tab w:val="left" w:pos="827"/>
        </w:tabs>
        <w:kinsoku w:val="0"/>
        <w:overflowPunct w:val="0"/>
        <w:spacing w:before="201"/>
        <w:rPr>
          <w:spacing w:val="-4"/>
          <w:sz w:val="22"/>
          <w:szCs w:val="22"/>
        </w:rPr>
      </w:pPr>
      <w:r>
        <w:rPr>
          <w:sz w:val="22"/>
          <w:szCs w:val="22"/>
        </w:rPr>
        <w:t>debitarea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tevii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perpendicular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4"/>
          <w:sz w:val="22"/>
          <w:szCs w:val="22"/>
        </w:rPr>
        <w:t xml:space="preserve"> axa;</w:t>
      </w:r>
    </w:p>
    <w:p w:rsidR="0030242D" w:rsidRDefault="0030242D">
      <w:pPr>
        <w:pStyle w:val="ListParagraph"/>
        <w:numPr>
          <w:ilvl w:val="0"/>
          <w:numId w:val="4"/>
        </w:numPr>
        <w:tabs>
          <w:tab w:val="left" w:pos="827"/>
        </w:tabs>
        <w:kinsoku w:val="0"/>
        <w:overflowPunct w:val="0"/>
        <w:spacing w:before="59"/>
        <w:rPr>
          <w:spacing w:val="-2"/>
          <w:sz w:val="22"/>
          <w:szCs w:val="22"/>
        </w:rPr>
      </w:pPr>
      <w:r>
        <w:rPr>
          <w:sz w:val="22"/>
          <w:szCs w:val="22"/>
        </w:rPr>
        <w:t>debavurarea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capetelor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teava;</w:t>
      </w:r>
    </w:p>
    <w:p w:rsidR="0030242D" w:rsidRDefault="0030242D">
      <w:pPr>
        <w:pStyle w:val="ListParagraph"/>
        <w:numPr>
          <w:ilvl w:val="0"/>
          <w:numId w:val="4"/>
        </w:numPr>
        <w:tabs>
          <w:tab w:val="left" w:pos="827"/>
        </w:tabs>
        <w:kinsoku w:val="0"/>
        <w:overflowPunct w:val="0"/>
        <w:spacing w:before="59"/>
        <w:rPr>
          <w:spacing w:val="-2"/>
          <w:sz w:val="22"/>
          <w:szCs w:val="22"/>
        </w:rPr>
      </w:pP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buna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aliniere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axelor</w:t>
      </w:r>
      <w:r>
        <w:rPr>
          <w:spacing w:val="-2"/>
          <w:sz w:val="22"/>
          <w:szCs w:val="22"/>
        </w:rPr>
        <w:t xml:space="preserve"> conductelor;</w:t>
      </w:r>
    </w:p>
    <w:p w:rsidR="0030242D" w:rsidRDefault="0030242D">
      <w:pPr>
        <w:pStyle w:val="ListParagraph"/>
        <w:numPr>
          <w:ilvl w:val="0"/>
          <w:numId w:val="4"/>
        </w:numPr>
        <w:tabs>
          <w:tab w:val="left" w:pos="827"/>
        </w:tabs>
        <w:kinsoku w:val="0"/>
        <w:overflowPunct w:val="0"/>
        <w:spacing w:before="61"/>
        <w:rPr>
          <w:spacing w:val="-2"/>
          <w:sz w:val="22"/>
          <w:szCs w:val="22"/>
        </w:rPr>
      </w:pPr>
      <w:r>
        <w:rPr>
          <w:sz w:val="22"/>
          <w:szCs w:val="22"/>
        </w:rPr>
        <w:t>controlul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corectarea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eventualelor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ovalizari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ale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capetelor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tevilor;</w:t>
      </w:r>
    </w:p>
    <w:p w:rsidR="0030242D" w:rsidRDefault="0030242D">
      <w:pPr>
        <w:pStyle w:val="ListParagraph"/>
        <w:numPr>
          <w:ilvl w:val="0"/>
          <w:numId w:val="4"/>
        </w:numPr>
        <w:tabs>
          <w:tab w:val="left" w:pos="827"/>
        </w:tabs>
        <w:kinsoku w:val="0"/>
        <w:overflowPunct w:val="0"/>
        <w:spacing w:before="59"/>
        <w:rPr>
          <w:spacing w:val="-2"/>
          <w:sz w:val="22"/>
          <w:szCs w:val="22"/>
        </w:rPr>
      </w:pPr>
      <w:r>
        <w:rPr>
          <w:sz w:val="22"/>
          <w:szCs w:val="22"/>
        </w:rPr>
        <w:t>curatirea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suprafetelor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sudat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 corpuri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straine,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urme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unsoare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umezeala;</w:t>
      </w:r>
    </w:p>
    <w:p w:rsidR="0030242D" w:rsidRDefault="0030242D">
      <w:pPr>
        <w:pStyle w:val="ListParagraph"/>
        <w:numPr>
          <w:ilvl w:val="0"/>
          <w:numId w:val="4"/>
        </w:numPr>
        <w:tabs>
          <w:tab w:val="left" w:pos="827"/>
        </w:tabs>
        <w:kinsoku w:val="0"/>
        <w:overflowPunct w:val="0"/>
        <w:spacing w:before="62"/>
        <w:rPr>
          <w:spacing w:val="-2"/>
          <w:sz w:val="22"/>
          <w:szCs w:val="22"/>
        </w:rPr>
      </w:pPr>
      <w:r>
        <w:rPr>
          <w:sz w:val="22"/>
          <w:szCs w:val="22"/>
        </w:rPr>
        <w:t>se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controla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buna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functionare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utilajelor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sculelor;</w:t>
      </w:r>
    </w:p>
    <w:p w:rsidR="0030242D" w:rsidRDefault="0030242D">
      <w:pPr>
        <w:pStyle w:val="ListParagraph"/>
        <w:numPr>
          <w:ilvl w:val="0"/>
          <w:numId w:val="4"/>
        </w:numPr>
        <w:tabs>
          <w:tab w:val="left" w:pos="827"/>
        </w:tabs>
        <w:kinsoku w:val="0"/>
        <w:overflowPunct w:val="0"/>
        <w:spacing w:before="59"/>
        <w:rPr>
          <w:spacing w:val="-10"/>
          <w:sz w:val="22"/>
          <w:szCs w:val="22"/>
        </w:rPr>
      </w:pPr>
      <w:r>
        <w:rPr>
          <w:sz w:val="22"/>
          <w:szCs w:val="22"/>
        </w:rPr>
        <w:t>se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respecta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temperatura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sudare</w:t>
      </w:r>
      <w:r>
        <w:rPr>
          <w:spacing w:val="-3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;</w:t>
      </w:r>
    </w:p>
    <w:p w:rsidR="0030242D" w:rsidRDefault="0030242D">
      <w:pPr>
        <w:pStyle w:val="ListParagraph"/>
        <w:numPr>
          <w:ilvl w:val="0"/>
          <w:numId w:val="4"/>
        </w:numPr>
        <w:tabs>
          <w:tab w:val="left" w:pos="827"/>
        </w:tabs>
        <w:kinsoku w:val="0"/>
        <w:overflowPunct w:val="0"/>
        <w:spacing w:before="59"/>
        <w:rPr>
          <w:spacing w:val="-4"/>
          <w:sz w:val="22"/>
          <w:szCs w:val="22"/>
        </w:rPr>
      </w:pPr>
      <w:r>
        <w:rPr>
          <w:sz w:val="22"/>
          <w:szCs w:val="22"/>
        </w:rPr>
        <w:t>racirea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sudurilor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va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face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numai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natural;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evita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racirea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brusca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apa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sau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aer;</w:t>
      </w:r>
    </w:p>
    <w:p w:rsidR="0030242D" w:rsidRDefault="0030242D">
      <w:pPr>
        <w:pStyle w:val="ListParagraph"/>
        <w:numPr>
          <w:ilvl w:val="0"/>
          <w:numId w:val="4"/>
        </w:numPr>
        <w:tabs>
          <w:tab w:val="left" w:pos="827"/>
        </w:tabs>
        <w:kinsoku w:val="0"/>
        <w:overflowPunct w:val="0"/>
        <w:spacing w:before="62"/>
        <w:rPr>
          <w:spacing w:val="-5"/>
          <w:sz w:val="22"/>
          <w:szCs w:val="22"/>
        </w:rPr>
      </w:pPr>
      <w:r>
        <w:rPr>
          <w:sz w:val="22"/>
          <w:szCs w:val="22"/>
        </w:rPr>
        <w:t>temperatura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mediului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jurul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sudurii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va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cuprinsa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plaja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z w:val="22"/>
          <w:szCs w:val="22"/>
          <w:vertAlign w:val="superscript"/>
        </w:rPr>
        <w:t>0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÷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45</w:t>
      </w:r>
      <w:r>
        <w:rPr>
          <w:sz w:val="22"/>
          <w:szCs w:val="22"/>
          <w:vertAlign w:val="superscript"/>
        </w:rPr>
        <w:t>0</w:t>
      </w:r>
      <w:r>
        <w:rPr>
          <w:spacing w:val="-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C.</w:t>
      </w:r>
    </w:p>
    <w:p w:rsidR="0030242D" w:rsidRDefault="0030242D">
      <w:pPr>
        <w:pStyle w:val="BodyText"/>
        <w:kinsoku w:val="0"/>
        <w:overflowPunct w:val="0"/>
        <w:spacing w:before="2"/>
        <w:ind w:left="0"/>
        <w:rPr>
          <w:sz w:val="31"/>
          <w:szCs w:val="31"/>
        </w:rPr>
      </w:pPr>
    </w:p>
    <w:p w:rsidR="0030242D" w:rsidRDefault="0030242D">
      <w:pPr>
        <w:pStyle w:val="Heading1"/>
        <w:numPr>
          <w:ilvl w:val="0"/>
          <w:numId w:val="5"/>
        </w:numPr>
        <w:tabs>
          <w:tab w:val="left" w:pos="551"/>
        </w:tabs>
        <w:kinsoku w:val="0"/>
        <w:overflowPunct w:val="0"/>
        <w:ind w:hanging="433"/>
        <w:rPr>
          <w:spacing w:val="-2"/>
        </w:rPr>
      </w:pPr>
      <w:r>
        <w:t>VERIFICAREA</w:t>
      </w:r>
      <w:r>
        <w:rPr>
          <w:spacing w:val="-10"/>
        </w:rPr>
        <w:t xml:space="preserve"> </w:t>
      </w:r>
      <w:r>
        <w:t>ETANSEITATII</w:t>
      </w:r>
      <w:r>
        <w:rPr>
          <w:spacing w:val="-6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REZISTENTEI</w:t>
      </w:r>
      <w:r>
        <w:rPr>
          <w:spacing w:val="-6"/>
        </w:rPr>
        <w:t xml:space="preserve"> </w:t>
      </w:r>
      <w:r>
        <w:rPr>
          <w:spacing w:val="-2"/>
        </w:rPr>
        <w:t>CONDUCTELOR</w:t>
      </w:r>
    </w:p>
    <w:p w:rsidR="0030242D" w:rsidRDefault="0030242D">
      <w:pPr>
        <w:pStyle w:val="BodyText"/>
        <w:kinsoku w:val="0"/>
        <w:overflowPunct w:val="0"/>
        <w:spacing w:before="5"/>
        <w:ind w:left="0"/>
        <w:rPr>
          <w:b/>
          <w:bCs/>
          <w:sz w:val="25"/>
          <w:szCs w:val="25"/>
        </w:rPr>
      </w:pPr>
    </w:p>
    <w:p w:rsidR="0030242D" w:rsidRDefault="0030242D">
      <w:pPr>
        <w:pStyle w:val="BodyText"/>
        <w:kinsoku w:val="0"/>
        <w:overflowPunct w:val="0"/>
        <w:spacing w:before="0"/>
        <w:ind w:left="1534"/>
        <w:rPr>
          <w:spacing w:val="-4"/>
        </w:rPr>
      </w:pPr>
      <w:r>
        <w:t>VERIFICAREA</w:t>
      </w:r>
      <w:r>
        <w:rPr>
          <w:spacing w:val="-9"/>
        </w:rPr>
        <w:t xml:space="preserve"> </w:t>
      </w:r>
      <w:r>
        <w:t>ETANSEITATII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REZISTENTEI</w:t>
      </w:r>
      <w:r>
        <w:rPr>
          <w:spacing w:val="-7"/>
        </w:rPr>
        <w:t xml:space="preserve"> </w:t>
      </w:r>
      <w:r>
        <w:t>CONDUCTELOR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GAZE</w:t>
      </w:r>
    </w:p>
    <w:p w:rsidR="0030242D" w:rsidRDefault="0030242D">
      <w:pPr>
        <w:pStyle w:val="BodyText"/>
        <w:kinsoku w:val="0"/>
        <w:overflowPunct w:val="0"/>
        <w:spacing w:before="0"/>
        <w:ind w:left="0"/>
        <w:rPr>
          <w:sz w:val="24"/>
          <w:szCs w:val="24"/>
        </w:rPr>
      </w:pPr>
    </w:p>
    <w:p w:rsidR="0030242D" w:rsidRDefault="0030242D">
      <w:pPr>
        <w:pStyle w:val="BodyText"/>
        <w:kinsoku w:val="0"/>
        <w:overflowPunct w:val="0"/>
        <w:spacing w:before="3"/>
        <w:ind w:left="0"/>
        <w:rPr>
          <w:sz w:val="32"/>
          <w:szCs w:val="32"/>
        </w:rPr>
      </w:pPr>
    </w:p>
    <w:p w:rsidR="0030242D" w:rsidRDefault="0030242D">
      <w:pPr>
        <w:pStyle w:val="BodyText"/>
        <w:kinsoku w:val="0"/>
        <w:overflowPunct w:val="0"/>
        <w:spacing w:before="0" w:line="276" w:lineRule="auto"/>
        <w:ind w:right="216"/>
      </w:pPr>
      <w:r>
        <w:t>Probele de rezistenta si etanseitate a instalatiei de utilizare gaze se efectueaza cu respectarea prevederilor</w:t>
      </w:r>
      <w:r>
        <w:rPr>
          <w:spacing w:val="-4"/>
        </w:rPr>
        <w:t xml:space="preserve"> </w:t>
      </w:r>
      <w:r>
        <w:t>NTPEE/2018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catre</w:t>
      </w:r>
      <w:r>
        <w:rPr>
          <w:spacing w:val="-6"/>
        </w:rPr>
        <w:t xml:space="preserve"> </w:t>
      </w:r>
      <w:r>
        <w:t>executant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prezenta</w:t>
      </w:r>
      <w:r>
        <w:rPr>
          <w:spacing w:val="-4"/>
        </w:rPr>
        <w:t xml:space="preserve"> </w:t>
      </w:r>
      <w:r>
        <w:t>delegatului</w:t>
      </w:r>
      <w:r>
        <w:rPr>
          <w:spacing w:val="-3"/>
        </w:rPr>
        <w:t xml:space="preserve"> </w:t>
      </w:r>
      <w:r>
        <w:t>operatorului</w:t>
      </w:r>
      <w:r>
        <w:rPr>
          <w:spacing w:val="-3"/>
        </w:rPr>
        <w:t xml:space="preserve"> </w:t>
      </w:r>
      <w:r>
        <w:t>licentiat</w:t>
      </w:r>
      <w:r>
        <w:rPr>
          <w:spacing w:val="-3"/>
        </w:rPr>
        <w:t xml:space="preserve"> </w:t>
      </w:r>
      <w:r>
        <w:t>de distributie la terminarea lucrarilor .</w:t>
      </w:r>
    </w:p>
    <w:p w:rsidR="0030242D" w:rsidRDefault="0030242D">
      <w:pPr>
        <w:pStyle w:val="BodyText"/>
        <w:kinsoku w:val="0"/>
        <w:overflowPunct w:val="0"/>
        <w:spacing w:before="200" w:line="278" w:lineRule="auto"/>
        <w:ind w:right="121"/>
        <w:rPr>
          <w:spacing w:val="-2"/>
        </w:rPr>
      </w:pPr>
      <w:r>
        <w:t>Punerea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functiune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instalatiei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utilizare</w:t>
      </w:r>
      <w:r>
        <w:rPr>
          <w:spacing w:val="-2"/>
        </w:rPr>
        <w:t xml:space="preserve"> </w:t>
      </w:r>
      <w:r>
        <w:t>gaze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dupa</w:t>
      </w:r>
      <w:r>
        <w:rPr>
          <w:spacing w:val="-4"/>
        </w:rPr>
        <w:t xml:space="preserve"> </w:t>
      </w:r>
      <w:r>
        <w:t>executarea</w:t>
      </w:r>
      <w:r>
        <w:rPr>
          <w:spacing w:val="-2"/>
        </w:rPr>
        <w:t xml:space="preserve"> </w:t>
      </w:r>
      <w:r>
        <w:t>probelor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rezistenta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etanseitate.</w:t>
      </w:r>
    </w:p>
    <w:p w:rsidR="0030242D" w:rsidRDefault="0030242D">
      <w:pPr>
        <w:pStyle w:val="BodyText"/>
        <w:kinsoku w:val="0"/>
        <w:overflowPunct w:val="0"/>
        <w:spacing w:before="196" w:line="276" w:lineRule="auto"/>
        <w:ind w:right="121"/>
      </w:pPr>
      <w:r>
        <w:t>Perioada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timp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executa</w:t>
      </w:r>
      <w:r>
        <w:rPr>
          <w:spacing w:val="-4"/>
        </w:rPr>
        <w:t xml:space="preserve"> </w:t>
      </w:r>
      <w:r>
        <w:t>incercarea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etanseitate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rezistenta</w:t>
      </w:r>
      <w:r>
        <w:rPr>
          <w:spacing w:val="-4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comunicata</w:t>
      </w:r>
      <w:r>
        <w:rPr>
          <w:spacing w:val="-4"/>
        </w:rPr>
        <w:t xml:space="preserve"> </w:t>
      </w:r>
      <w:r>
        <w:t>locatarilor prin afise vizibile.</w:t>
      </w:r>
    </w:p>
    <w:p w:rsidR="0030242D" w:rsidRDefault="0030242D">
      <w:pPr>
        <w:pStyle w:val="BodyText"/>
        <w:kinsoku w:val="0"/>
        <w:overflowPunct w:val="0"/>
        <w:spacing w:before="4"/>
        <w:ind w:left="0"/>
        <w:rPr>
          <w:sz w:val="31"/>
          <w:szCs w:val="31"/>
        </w:rPr>
      </w:pPr>
    </w:p>
    <w:p w:rsidR="0030242D" w:rsidRDefault="0030242D">
      <w:pPr>
        <w:pStyle w:val="Heading1"/>
        <w:numPr>
          <w:ilvl w:val="0"/>
          <w:numId w:val="5"/>
        </w:numPr>
        <w:tabs>
          <w:tab w:val="left" w:pos="551"/>
        </w:tabs>
        <w:kinsoku w:val="0"/>
        <w:overflowPunct w:val="0"/>
        <w:spacing w:before="1"/>
        <w:ind w:hanging="433"/>
        <w:rPr>
          <w:spacing w:val="-2"/>
        </w:rPr>
      </w:pPr>
      <w:r>
        <w:rPr>
          <w:spacing w:val="-2"/>
        </w:rPr>
        <w:t>IZOLATII</w:t>
      </w:r>
    </w:p>
    <w:p w:rsidR="0030242D" w:rsidRDefault="0030242D">
      <w:pPr>
        <w:pStyle w:val="BodyText"/>
        <w:kinsoku w:val="0"/>
        <w:overflowPunct w:val="0"/>
        <w:spacing w:before="169" w:line="276" w:lineRule="auto"/>
        <w:ind w:right="121"/>
      </w:pPr>
      <w:r>
        <w:t>Conductele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gaze</w:t>
      </w:r>
      <w:r>
        <w:rPr>
          <w:spacing w:val="-4"/>
        </w:rPr>
        <w:t xml:space="preserve"> </w:t>
      </w:r>
      <w:r>
        <w:t>montate</w:t>
      </w:r>
      <w:r>
        <w:rPr>
          <w:spacing w:val="-2"/>
        </w:rPr>
        <w:t xml:space="preserve"> </w:t>
      </w:r>
      <w:r>
        <w:t>aparent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proteja</w:t>
      </w:r>
      <w:r>
        <w:rPr>
          <w:spacing w:val="-2"/>
        </w:rPr>
        <w:t xml:space="preserve"> </w:t>
      </w:r>
      <w:r>
        <w:t>anticoroziv</w:t>
      </w:r>
      <w:r>
        <w:rPr>
          <w:spacing w:val="-2"/>
        </w:rPr>
        <w:t xml:space="preserve"> </w:t>
      </w:r>
      <w:r>
        <w:t>prin</w:t>
      </w:r>
      <w:r>
        <w:rPr>
          <w:spacing w:val="-2"/>
        </w:rPr>
        <w:t xml:space="preserve"> </w:t>
      </w:r>
      <w:r>
        <w:t>aplicarea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grund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vopsire</w:t>
      </w:r>
      <w:r>
        <w:rPr>
          <w:spacing w:val="-2"/>
        </w:rPr>
        <w:t xml:space="preserve"> </w:t>
      </w:r>
      <w:r>
        <w:t>in culoarea conventionala.</w:t>
      </w:r>
    </w:p>
    <w:p w:rsidR="0030242D" w:rsidRDefault="0030242D">
      <w:pPr>
        <w:pStyle w:val="BodyText"/>
        <w:kinsoku w:val="0"/>
        <w:overflowPunct w:val="0"/>
        <w:spacing w:before="5"/>
        <w:ind w:left="0"/>
        <w:rPr>
          <w:sz w:val="31"/>
          <w:szCs w:val="31"/>
        </w:rPr>
      </w:pPr>
    </w:p>
    <w:p w:rsidR="0030242D" w:rsidRDefault="0030242D">
      <w:pPr>
        <w:pStyle w:val="Heading1"/>
        <w:numPr>
          <w:ilvl w:val="0"/>
          <w:numId w:val="5"/>
        </w:numPr>
        <w:tabs>
          <w:tab w:val="left" w:pos="551"/>
        </w:tabs>
        <w:kinsoku w:val="0"/>
        <w:overflowPunct w:val="0"/>
        <w:ind w:hanging="433"/>
        <w:rPr>
          <w:spacing w:val="-2"/>
        </w:rPr>
      </w:pPr>
      <w:r>
        <w:t>PREVEDERI</w:t>
      </w:r>
      <w:r>
        <w:rPr>
          <w:spacing w:val="-8"/>
        </w:rPr>
        <w:t xml:space="preserve"> </w:t>
      </w:r>
      <w:r>
        <w:t>PRIVIND</w:t>
      </w:r>
      <w:r>
        <w:rPr>
          <w:spacing w:val="-9"/>
        </w:rPr>
        <w:t xml:space="preserve"> </w:t>
      </w:r>
      <w:r>
        <w:t>CONDITIILE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RECEPTIE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LUCRARILOR</w:t>
      </w:r>
      <w:r>
        <w:rPr>
          <w:spacing w:val="-5"/>
        </w:rPr>
        <w:t xml:space="preserve"> </w:t>
      </w:r>
      <w:r>
        <w:rPr>
          <w:spacing w:val="-2"/>
        </w:rPr>
        <w:t>EXECUTATE</w:t>
      </w:r>
    </w:p>
    <w:p w:rsidR="0030242D" w:rsidRDefault="0030242D">
      <w:pPr>
        <w:pStyle w:val="BodyText"/>
        <w:kinsoku w:val="0"/>
        <w:overflowPunct w:val="0"/>
        <w:spacing w:before="169"/>
        <w:rPr>
          <w:spacing w:val="-5"/>
        </w:rPr>
      </w:pPr>
      <w:r>
        <w:t>Pe</w:t>
      </w:r>
      <w:r>
        <w:rPr>
          <w:spacing w:val="-6"/>
        </w:rPr>
        <w:t xml:space="preserve"> </w:t>
      </w:r>
      <w:r>
        <w:t>parcursul</w:t>
      </w:r>
      <w:r>
        <w:rPr>
          <w:spacing w:val="-4"/>
        </w:rPr>
        <w:t xml:space="preserve"> </w:t>
      </w:r>
      <w:r>
        <w:t>executiei</w:t>
      </w:r>
      <w:r>
        <w:rPr>
          <w:spacing w:val="-3"/>
        </w:rPr>
        <w:t xml:space="preserve"> </w:t>
      </w:r>
      <w:r>
        <w:t>lucrarilor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respecta</w:t>
      </w:r>
      <w:r>
        <w:rPr>
          <w:spacing w:val="-4"/>
        </w:rPr>
        <w:t xml:space="preserve"> </w:t>
      </w:r>
      <w:r>
        <w:t>Programul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faze</w:t>
      </w:r>
      <w:r>
        <w:rPr>
          <w:spacing w:val="-5"/>
        </w:rPr>
        <w:t xml:space="preserve"> </w:t>
      </w:r>
      <w:r>
        <w:t>determinante</w:t>
      </w:r>
      <w:r>
        <w:rPr>
          <w:spacing w:val="-3"/>
        </w:rPr>
        <w:t xml:space="preserve"> </w:t>
      </w:r>
      <w:r>
        <w:rPr>
          <w:spacing w:val="-5"/>
        </w:rPr>
        <w:t>cu:</w:t>
      </w:r>
    </w:p>
    <w:p w:rsidR="0030242D" w:rsidRDefault="0030242D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30242D" w:rsidRDefault="0030242D">
      <w:pPr>
        <w:pStyle w:val="ListParagraph"/>
        <w:numPr>
          <w:ilvl w:val="1"/>
          <w:numId w:val="5"/>
        </w:numPr>
        <w:tabs>
          <w:tab w:val="left" w:pos="827"/>
        </w:tabs>
        <w:kinsoku w:val="0"/>
        <w:overflowPunct w:val="0"/>
        <w:ind w:left="826" w:hanging="257"/>
        <w:rPr>
          <w:spacing w:val="-2"/>
          <w:sz w:val="22"/>
          <w:szCs w:val="22"/>
        </w:rPr>
      </w:pPr>
      <w:r>
        <w:rPr>
          <w:sz w:val="22"/>
          <w:szCs w:val="22"/>
        </w:rPr>
        <w:t>Anuntarea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inceperii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lucrarilor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dupa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obtinerea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Autorizatiei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Construire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827"/>
        </w:tabs>
        <w:kinsoku w:val="0"/>
        <w:overflowPunct w:val="0"/>
        <w:spacing w:before="59"/>
        <w:ind w:left="826" w:hanging="257"/>
        <w:rPr>
          <w:spacing w:val="-5"/>
          <w:sz w:val="22"/>
          <w:szCs w:val="22"/>
        </w:rPr>
      </w:pPr>
      <w:r>
        <w:rPr>
          <w:sz w:val="22"/>
          <w:szCs w:val="22"/>
        </w:rPr>
        <w:t>Incheierea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proceselor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verbale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pentru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realizare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conform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normative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vigoare</w:t>
      </w:r>
      <w:r>
        <w:rPr>
          <w:spacing w:val="-5"/>
          <w:sz w:val="22"/>
          <w:szCs w:val="22"/>
        </w:rPr>
        <w:t xml:space="preserve"> a:</w:t>
      </w:r>
    </w:p>
    <w:p w:rsidR="0030242D" w:rsidRDefault="0030242D">
      <w:pPr>
        <w:pStyle w:val="ListParagraph"/>
        <w:numPr>
          <w:ilvl w:val="0"/>
          <w:numId w:val="3"/>
        </w:numPr>
        <w:tabs>
          <w:tab w:val="left" w:pos="571"/>
        </w:tabs>
        <w:kinsoku w:val="0"/>
        <w:overflowPunct w:val="0"/>
        <w:spacing w:before="57"/>
        <w:ind w:hanging="342"/>
        <w:rPr>
          <w:spacing w:val="-2"/>
          <w:sz w:val="22"/>
          <w:szCs w:val="22"/>
        </w:rPr>
      </w:pPr>
      <w:r>
        <w:rPr>
          <w:sz w:val="22"/>
          <w:szCs w:val="22"/>
        </w:rPr>
        <w:t>Calitatii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materialelor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introduse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lucrare</w:t>
      </w:r>
    </w:p>
    <w:p w:rsidR="0030242D" w:rsidRDefault="0030242D">
      <w:pPr>
        <w:pStyle w:val="ListParagraph"/>
        <w:numPr>
          <w:ilvl w:val="0"/>
          <w:numId w:val="3"/>
        </w:numPr>
        <w:tabs>
          <w:tab w:val="left" w:pos="571"/>
        </w:tabs>
        <w:kinsoku w:val="0"/>
        <w:overflowPunct w:val="0"/>
        <w:spacing w:before="1" w:line="252" w:lineRule="exact"/>
        <w:ind w:hanging="342"/>
        <w:rPr>
          <w:spacing w:val="-2"/>
          <w:sz w:val="22"/>
          <w:szCs w:val="22"/>
        </w:rPr>
      </w:pPr>
      <w:r>
        <w:rPr>
          <w:sz w:val="22"/>
          <w:szCs w:val="22"/>
        </w:rPr>
        <w:t>Calitatii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lucrarilor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executate</w:t>
      </w:r>
    </w:p>
    <w:p w:rsidR="0030242D" w:rsidRDefault="0030242D">
      <w:pPr>
        <w:pStyle w:val="ListParagraph"/>
        <w:numPr>
          <w:ilvl w:val="0"/>
          <w:numId w:val="3"/>
        </w:numPr>
        <w:tabs>
          <w:tab w:val="left" w:pos="571"/>
        </w:tabs>
        <w:kinsoku w:val="0"/>
        <w:overflowPunct w:val="0"/>
        <w:spacing w:line="252" w:lineRule="exact"/>
        <w:ind w:hanging="342"/>
        <w:rPr>
          <w:spacing w:val="-2"/>
          <w:sz w:val="22"/>
          <w:szCs w:val="22"/>
        </w:rPr>
      </w:pPr>
      <w:r>
        <w:rPr>
          <w:sz w:val="22"/>
          <w:szCs w:val="22"/>
        </w:rPr>
        <w:t>Fazelor</w:t>
      </w:r>
      <w:r>
        <w:rPr>
          <w:spacing w:val="-2"/>
          <w:sz w:val="22"/>
          <w:szCs w:val="22"/>
        </w:rPr>
        <w:t xml:space="preserve"> Determinante</w:t>
      </w:r>
    </w:p>
    <w:p w:rsidR="0030242D" w:rsidRDefault="0030242D">
      <w:pPr>
        <w:pStyle w:val="ListParagraph"/>
        <w:numPr>
          <w:ilvl w:val="0"/>
          <w:numId w:val="3"/>
        </w:numPr>
        <w:tabs>
          <w:tab w:val="left" w:pos="571"/>
        </w:tabs>
        <w:kinsoku w:val="0"/>
        <w:overflowPunct w:val="0"/>
        <w:spacing w:before="1"/>
        <w:ind w:hanging="342"/>
        <w:rPr>
          <w:spacing w:val="-2"/>
          <w:sz w:val="22"/>
          <w:szCs w:val="22"/>
        </w:rPr>
      </w:pPr>
      <w:r>
        <w:rPr>
          <w:sz w:val="22"/>
          <w:szCs w:val="22"/>
        </w:rPr>
        <w:t>Terminarii</w:t>
      </w:r>
      <w:r>
        <w:rPr>
          <w:spacing w:val="-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lucrarilor</w:t>
      </w:r>
    </w:p>
    <w:p w:rsidR="0030242D" w:rsidRDefault="0030242D">
      <w:pPr>
        <w:pStyle w:val="ListParagraph"/>
        <w:numPr>
          <w:ilvl w:val="0"/>
          <w:numId w:val="3"/>
        </w:numPr>
        <w:tabs>
          <w:tab w:val="left" w:pos="571"/>
        </w:tabs>
        <w:kinsoku w:val="0"/>
        <w:overflowPunct w:val="0"/>
        <w:spacing w:before="1"/>
        <w:ind w:hanging="342"/>
        <w:rPr>
          <w:spacing w:val="-2"/>
          <w:sz w:val="22"/>
          <w:szCs w:val="22"/>
        </w:rPr>
        <w:sectPr w:rsidR="0030242D">
          <w:pgSz w:w="11910" w:h="16840"/>
          <w:pgMar w:top="1000" w:right="1300" w:bottom="560" w:left="1300" w:header="0" w:footer="373" w:gutter="0"/>
          <w:cols w:space="720"/>
          <w:noEndnote/>
        </w:sectPr>
      </w:pPr>
    </w:p>
    <w:p w:rsidR="0030242D" w:rsidRDefault="0030242D">
      <w:pPr>
        <w:pStyle w:val="Heading1"/>
        <w:numPr>
          <w:ilvl w:val="0"/>
          <w:numId w:val="5"/>
        </w:numPr>
        <w:tabs>
          <w:tab w:val="left" w:pos="551"/>
        </w:tabs>
        <w:kinsoku w:val="0"/>
        <w:overflowPunct w:val="0"/>
        <w:spacing w:before="62"/>
        <w:ind w:hanging="433"/>
        <w:rPr>
          <w:spacing w:val="-2"/>
        </w:rPr>
      </w:pPr>
      <w:r>
        <w:lastRenderedPageBreak/>
        <w:t>PREVEDERI</w:t>
      </w:r>
      <w:r>
        <w:rPr>
          <w:spacing w:val="-6"/>
        </w:rPr>
        <w:t xml:space="preserve"> </w:t>
      </w:r>
      <w:r>
        <w:t>PRIVIND</w:t>
      </w:r>
      <w:r>
        <w:rPr>
          <w:spacing w:val="-7"/>
        </w:rPr>
        <w:t xml:space="preserve"> </w:t>
      </w:r>
      <w:r>
        <w:t>MASURILE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PREVENIRE</w:t>
      </w:r>
      <w:r>
        <w:rPr>
          <w:spacing w:val="-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STINGERE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INCENDIILOR</w:t>
      </w:r>
    </w:p>
    <w:p w:rsidR="0030242D" w:rsidRDefault="0030242D">
      <w:pPr>
        <w:pStyle w:val="BodyText"/>
        <w:kinsoku w:val="0"/>
        <w:overflowPunct w:val="0"/>
        <w:spacing w:before="170"/>
        <w:rPr>
          <w:spacing w:val="-2"/>
        </w:rPr>
      </w:pPr>
      <w:r>
        <w:t>Manipularea</w:t>
      </w:r>
      <w:r>
        <w:rPr>
          <w:spacing w:val="-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depozitarea</w:t>
      </w:r>
      <w:r>
        <w:rPr>
          <w:spacing w:val="-6"/>
        </w:rPr>
        <w:t xml:space="preserve"> </w:t>
      </w:r>
      <w:r>
        <w:t>materialelor</w:t>
      </w:r>
      <w:r>
        <w:rPr>
          <w:spacing w:val="-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utilajelor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respectarea</w:t>
      </w:r>
      <w:r>
        <w:rPr>
          <w:spacing w:val="-6"/>
        </w:rPr>
        <w:t xml:space="preserve"> </w:t>
      </w:r>
      <w:r>
        <w:t>urmatoarelor</w:t>
      </w:r>
      <w:r>
        <w:rPr>
          <w:spacing w:val="-3"/>
        </w:rPr>
        <w:t xml:space="preserve"> </w:t>
      </w:r>
      <w:r>
        <w:rPr>
          <w:spacing w:val="-2"/>
        </w:rPr>
        <w:t>prescriptii:</w:t>
      </w:r>
    </w:p>
    <w:p w:rsidR="0030242D" w:rsidRDefault="0030242D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p w:rsidR="0030242D" w:rsidRDefault="0030242D">
      <w:pPr>
        <w:pStyle w:val="ListParagraph"/>
        <w:numPr>
          <w:ilvl w:val="1"/>
          <w:numId w:val="5"/>
        </w:numPr>
        <w:tabs>
          <w:tab w:val="left" w:pos="827"/>
        </w:tabs>
        <w:kinsoku w:val="0"/>
        <w:overflowPunct w:val="0"/>
        <w:ind w:left="826" w:hanging="257"/>
        <w:rPr>
          <w:spacing w:val="-2"/>
          <w:sz w:val="22"/>
          <w:szCs w:val="22"/>
        </w:rPr>
      </w:pPr>
      <w:r>
        <w:rPr>
          <w:sz w:val="22"/>
          <w:szCs w:val="22"/>
        </w:rPr>
        <w:t>normele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securitate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muncii;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827"/>
        </w:tabs>
        <w:kinsoku w:val="0"/>
        <w:overflowPunct w:val="0"/>
        <w:spacing w:before="59"/>
        <w:ind w:left="826" w:hanging="257"/>
        <w:rPr>
          <w:spacing w:val="-2"/>
          <w:sz w:val="22"/>
          <w:szCs w:val="22"/>
        </w:rPr>
      </w:pPr>
      <w:r>
        <w:rPr>
          <w:sz w:val="22"/>
          <w:szCs w:val="22"/>
        </w:rPr>
        <w:t>normele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prevenire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incendiilor;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827"/>
        </w:tabs>
        <w:kinsoku w:val="0"/>
        <w:overflowPunct w:val="0"/>
        <w:spacing w:before="61"/>
        <w:ind w:left="826" w:hanging="257"/>
        <w:rPr>
          <w:spacing w:val="-2"/>
          <w:sz w:val="22"/>
          <w:szCs w:val="22"/>
        </w:rPr>
      </w:pPr>
      <w:r>
        <w:rPr>
          <w:sz w:val="22"/>
          <w:szCs w:val="22"/>
        </w:rPr>
        <w:t>indicatiile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cuprinse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cartile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tehnice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care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trebuie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insoteasca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materialele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utilajele.</w:t>
      </w:r>
    </w:p>
    <w:p w:rsidR="0030242D" w:rsidRDefault="0030242D">
      <w:pPr>
        <w:pStyle w:val="BodyText"/>
        <w:kinsoku w:val="0"/>
        <w:overflowPunct w:val="0"/>
        <w:spacing w:before="2" w:line="276" w:lineRule="auto"/>
        <w:ind w:right="121"/>
      </w:pPr>
      <w:r>
        <w:t>Pe</w:t>
      </w:r>
      <w:r>
        <w:rPr>
          <w:spacing w:val="-2"/>
        </w:rPr>
        <w:t xml:space="preserve"> </w:t>
      </w:r>
      <w:r>
        <w:t>parcursul</w:t>
      </w:r>
      <w:r>
        <w:rPr>
          <w:spacing w:val="-3"/>
        </w:rPr>
        <w:t xml:space="preserve"> </w:t>
      </w:r>
      <w:r>
        <w:t>executiei</w:t>
      </w:r>
      <w:r>
        <w:rPr>
          <w:spacing w:val="-1"/>
        </w:rPr>
        <w:t xml:space="preserve"> </w:t>
      </w:r>
      <w:r>
        <w:t>lucrarilor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demontare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montare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conductelor</w:t>
      </w:r>
      <w:r>
        <w:rPr>
          <w:spacing w:val="-2"/>
        </w:rPr>
        <w:t xml:space="preserve"> </w:t>
      </w:r>
      <w:r>
        <w:t>noi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distributie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vor</w:t>
      </w:r>
      <w:r>
        <w:rPr>
          <w:spacing w:val="40"/>
        </w:rPr>
        <w:t xml:space="preserve"> </w:t>
      </w:r>
      <w:r>
        <w:t>luar masuril de prevenire a incendiilor, conform normelor si normativelor in vigoare.</w:t>
      </w:r>
    </w:p>
    <w:p w:rsidR="0030242D" w:rsidRDefault="0030242D">
      <w:pPr>
        <w:pStyle w:val="BodyText"/>
        <w:kinsoku w:val="0"/>
        <w:overflowPunct w:val="0"/>
        <w:spacing w:before="200"/>
        <w:rPr>
          <w:spacing w:val="-2"/>
        </w:rPr>
      </w:pPr>
      <w:r>
        <w:t>Lucrarile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realiza</w:t>
      </w:r>
      <w:r>
        <w:rPr>
          <w:spacing w:val="-4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asigurare</w:t>
      </w:r>
      <w:r>
        <w:rPr>
          <w:spacing w:val="-3"/>
        </w:rPr>
        <w:t xml:space="preserve"> </w:t>
      </w:r>
      <w:r>
        <w:t>dotari</w:t>
      </w:r>
      <w:r>
        <w:rPr>
          <w:spacing w:val="-2"/>
        </w:rPr>
        <w:t xml:space="preserve"> pentru:</w:t>
      </w:r>
    </w:p>
    <w:p w:rsidR="0030242D" w:rsidRDefault="0030242D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p w:rsidR="0030242D" w:rsidRDefault="0030242D">
      <w:pPr>
        <w:pStyle w:val="ListParagraph"/>
        <w:numPr>
          <w:ilvl w:val="0"/>
          <w:numId w:val="2"/>
        </w:numPr>
        <w:tabs>
          <w:tab w:val="left" w:pos="971"/>
        </w:tabs>
        <w:kinsoku w:val="0"/>
        <w:overflowPunct w:val="0"/>
        <w:spacing w:line="252" w:lineRule="exact"/>
        <w:rPr>
          <w:spacing w:val="-4"/>
          <w:sz w:val="22"/>
          <w:szCs w:val="22"/>
        </w:rPr>
      </w:pPr>
      <w:r>
        <w:rPr>
          <w:sz w:val="22"/>
          <w:szCs w:val="22"/>
        </w:rPr>
        <w:t>Asigurare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iluminat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lucru</w:t>
      </w:r>
    </w:p>
    <w:p w:rsidR="0030242D" w:rsidRDefault="0030242D">
      <w:pPr>
        <w:pStyle w:val="ListParagraph"/>
        <w:numPr>
          <w:ilvl w:val="0"/>
          <w:numId w:val="2"/>
        </w:numPr>
        <w:tabs>
          <w:tab w:val="left" w:pos="971"/>
        </w:tabs>
        <w:kinsoku w:val="0"/>
        <w:overflowPunct w:val="0"/>
        <w:spacing w:line="252" w:lineRule="exact"/>
        <w:rPr>
          <w:spacing w:val="-2"/>
          <w:sz w:val="22"/>
          <w:szCs w:val="22"/>
        </w:rPr>
      </w:pPr>
      <w:r>
        <w:rPr>
          <w:sz w:val="22"/>
          <w:szCs w:val="22"/>
        </w:rPr>
        <w:t>Asigurare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mijloace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interventie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pentru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combatere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incendiu</w:t>
      </w:r>
    </w:p>
    <w:p w:rsidR="0030242D" w:rsidRDefault="0030242D">
      <w:pPr>
        <w:pStyle w:val="ListParagraph"/>
        <w:numPr>
          <w:ilvl w:val="0"/>
          <w:numId w:val="2"/>
        </w:numPr>
        <w:tabs>
          <w:tab w:val="left" w:pos="971"/>
        </w:tabs>
        <w:kinsoku w:val="0"/>
        <w:overflowPunct w:val="0"/>
        <w:spacing w:line="252" w:lineRule="exact"/>
        <w:rPr>
          <w:spacing w:val="-4"/>
          <w:sz w:val="22"/>
          <w:szCs w:val="22"/>
        </w:rPr>
      </w:pPr>
      <w:r>
        <w:rPr>
          <w:sz w:val="22"/>
          <w:szCs w:val="22"/>
        </w:rPr>
        <w:t>Asigurare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ventilatie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zonele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4"/>
          <w:sz w:val="22"/>
          <w:szCs w:val="22"/>
        </w:rPr>
        <w:t xml:space="preserve"> lucru</w:t>
      </w:r>
    </w:p>
    <w:p w:rsidR="0030242D" w:rsidRDefault="0030242D">
      <w:pPr>
        <w:pStyle w:val="BodyText"/>
        <w:kinsoku w:val="0"/>
        <w:overflowPunct w:val="0"/>
        <w:spacing w:before="7"/>
        <w:ind w:left="0"/>
        <w:rPr>
          <w:sz w:val="31"/>
          <w:szCs w:val="31"/>
        </w:rPr>
      </w:pPr>
    </w:p>
    <w:p w:rsidR="0030242D" w:rsidRDefault="0030242D">
      <w:pPr>
        <w:pStyle w:val="Heading1"/>
        <w:numPr>
          <w:ilvl w:val="0"/>
          <w:numId w:val="5"/>
        </w:numPr>
        <w:tabs>
          <w:tab w:val="left" w:pos="551"/>
        </w:tabs>
        <w:kinsoku w:val="0"/>
        <w:overflowPunct w:val="0"/>
        <w:ind w:hanging="433"/>
        <w:rPr>
          <w:spacing w:val="-2"/>
        </w:rPr>
      </w:pPr>
      <w:r>
        <w:t>MASURI</w:t>
      </w:r>
      <w:r>
        <w:rPr>
          <w:spacing w:val="-5"/>
        </w:rPr>
        <w:t xml:space="preserve"> </w:t>
      </w:r>
      <w:r>
        <w:t>PRIVIND</w:t>
      </w:r>
      <w:r>
        <w:rPr>
          <w:spacing w:val="-5"/>
        </w:rPr>
        <w:t xml:space="preserve"> </w:t>
      </w:r>
      <w:r>
        <w:t>PROTECTIA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IGIENA</w:t>
      </w:r>
      <w:r>
        <w:rPr>
          <w:spacing w:val="-5"/>
        </w:rPr>
        <w:t xml:space="preserve"> </w:t>
      </w:r>
      <w:r>
        <w:rPr>
          <w:spacing w:val="-2"/>
        </w:rPr>
        <w:t>MUNCII</w:t>
      </w:r>
    </w:p>
    <w:p w:rsidR="0030242D" w:rsidRDefault="0030242D">
      <w:pPr>
        <w:pStyle w:val="BodyText"/>
        <w:kinsoku w:val="0"/>
        <w:overflowPunct w:val="0"/>
        <w:spacing w:before="170" w:line="276" w:lineRule="auto"/>
        <w:ind w:right="198"/>
        <w:rPr>
          <w:spacing w:val="-2"/>
        </w:rPr>
      </w:pPr>
      <w:r>
        <w:t>Pentru</w:t>
      </w:r>
      <w:r>
        <w:rPr>
          <w:spacing w:val="-3"/>
        </w:rPr>
        <w:t xml:space="preserve"> </w:t>
      </w:r>
      <w:r>
        <w:t>eliminarea</w:t>
      </w:r>
      <w:r>
        <w:rPr>
          <w:spacing w:val="-3"/>
        </w:rPr>
        <w:t xml:space="preserve"> </w:t>
      </w:r>
      <w:r>
        <w:t>oricaror</w:t>
      </w:r>
      <w:r>
        <w:rPr>
          <w:spacing w:val="-5"/>
        </w:rPr>
        <w:t xml:space="preserve"> </w:t>
      </w:r>
      <w:r>
        <w:t>accidente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munca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consecintele</w:t>
      </w:r>
      <w:r>
        <w:rPr>
          <w:spacing w:val="-3"/>
        </w:rPr>
        <w:t xml:space="preserve"> </w:t>
      </w:r>
      <w:r>
        <w:t>daunatoare</w:t>
      </w:r>
      <w:r>
        <w:rPr>
          <w:spacing w:val="-3"/>
        </w:rPr>
        <w:t xml:space="preserve"> </w:t>
      </w:r>
      <w:r>
        <w:t>sanatatii</w:t>
      </w:r>
      <w:r>
        <w:rPr>
          <w:spacing w:val="-2"/>
        </w:rPr>
        <w:t xml:space="preserve"> </w:t>
      </w:r>
      <w:r>
        <w:t>oamenilor se</w:t>
      </w:r>
      <w:r>
        <w:rPr>
          <w:spacing w:val="-3"/>
        </w:rPr>
        <w:t xml:space="preserve"> </w:t>
      </w:r>
      <w:r>
        <w:t xml:space="preserve">vor lua toate masurile pentru cunoasterea, insusirea si respectarea obligatiilor din urmatoarele acte </w:t>
      </w:r>
      <w:r>
        <w:rPr>
          <w:spacing w:val="-2"/>
        </w:rPr>
        <w:t>normative: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827"/>
        </w:tabs>
        <w:kinsoku w:val="0"/>
        <w:overflowPunct w:val="0"/>
        <w:spacing w:before="198" w:line="244" w:lineRule="auto"/>
        <w:ind w:left="570" w:right="170" w:firstLine="0"/>
        <w:rPr>
          <w:spacing w:val="-2"/>
          <w:sz w:val="22"/>
          <w:szCs w:val="22"/>
        </w:rPr>
      </w:pPr>
      <w:r>
        <w:rPr>
          <w:sz w:val="22"/>
          <w:szCs w:val="22"/>
        </w:rPr>
        <w:t>Regulamentul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privind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protectia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igiena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muncii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constructii-Buletinul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Constructiilor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nr.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5-6- </w:t>
      </w:r>
      <w:r>
        <w:rPr>
          <w:spacing w:val="-2"/>
          <w:sz w:val="22"/>
          <w:szCs w:val="22"/>
        </w:rPr>
        <w:t>7-3/1993.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827"/>
        </w:tabs>
        <w:kinsoku w:val="0"/>
        <w:overflowPunct w:val="0"/>
        <w:spacing w:before="50" w:line="244" w:lineRule="auto"/>
        <w:ind w:left="570" w:right="367" w:firstLine="0"/>
        <w:rPr>
          <w:sz w:val="22"/>
          <w:szCs w:val="22"/>
        </w:rPr>
      </w:pPr>
      <w:r>
        <w:rPr>
          <w:sz w:val="22"/>
          <w:szCs w:val="22"/>
        </w:rPr>
        <w:t>Normele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generale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protectia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muncii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elaborate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Ministerul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Muncii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Protectiei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Sociale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si Ministerul Sanatatii-1996.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827"/>
        </w:tabs>
        <w:kinsoku w:val="0"/>
        <w:overflowPunct w:val="0"/>
        <w:spacing w:before="53"/>
        <w:ind w:left="826" w:hanging="257"/>
        <w:rPr>
          <w:spacing w:val="-2"/>
          <w:sz w:val="22"/>
          <w:szCs w:val="22"/>
        </w:rPr>
      </w:pPr>
      <w:r>
        <w:rPr>
          <w:sz w:val="22"/>
          <w:szCs w:val="22"/>
        </w:rPr>
        <w:t>Legea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protectiei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muncii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nr.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90/1996-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Norme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metodologice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aplicare.</w:t>
      </w:r>
    </w:p>
    <w:p w:rsidR="0030242D" w:rsidRDefault="0030242D">
      <w:pPr>
        <w:pStyle w:val="BodyText"/>
        <w:kinsoku w:val="0"/>
        <w:overflowPunct w:val="0"/>
        <w:spacing w:before="5"/>
        <w:ind w:left="0"/>
        <w:rPr>
          <w:sz w:val="32"/>
          <w:szCs w:val="32"/>
        </w:rPr>
      </w:pPr>
    </w:p>
    <w:p w:rsidR="0030242D" w:rsidRDefault="0030242D">
      <w:pPr>
        <w:pStyle w:val="BodyText"/>
        <w:kinsoku w:val="0"/>
        <w:overflowPunct w:val="0"/>
        <w:spacing w:before="0" w:line="276" w:lineRule="auto"/>
        <w:ind w:right="121"/>
      </w:pPr>
      <w:r>
        <w:t>Conform</w:t>
      </w:r>
      <w:r>
        <w:rPr>
          <w:spacing w:val="40"/>
        </w:rPr>
        <w:t xml:space="preserve"> </w:t>
      </w:r>
      <w:r>
        <w:t>Legii</w:t>
      </w:r>
      <w:r>
        <w:rPr>
          <w:spacing w:val="40"/>
        </w:rPr>
        <w:t xml:space="preserve"> </w:t>
      </w:r>
      <w:r>
        <w:t>123</w:t>
      </w:r>
      <w:r>
        <w:rPr>
          <w:spacing w:val="38"/>
        </w:rPr>
        <w:t xml:space="preserve"> </w:t>
      </w:r>
      <w:r>
        <w:t>din</w:t>
      </w:r>
      <w:r>
        <w:rPr>
          <w:spacing w:val="38"/>
        </w:rPr>
        <w:t xml:space="preserve"> </w:t>
      </w:r>
      <w:r>
        <w:t>2012</w:t>
      </w:r>
      <w:r>
        <w:rPr>
          <w:spacing w:val="40"/>
        </w:rPr>
        <w:t xml:space="preserve"> </w:t>
      </w:r>
      <w:r>
        <w:t>solutiile</w:t>
      </w:r>
      <w:r>
        <w:rPr>
          <w:spacing w:val="39"/>
        </w:rPr>
        <w:t xml:space="preserve"> </w:t>
      </w:r>
      <w:r>
        <w:t>prevazute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proiect</w:t>
      </w:r>
      <w:r>
        <w:rPr>
          <w:spacing w:val="40"/>
        </w:rPr>
        <w:t xml:space="preserve"> </w:t>
      </w:r>
      <w:r>
        <w:t>asigura,</w:t>
      </w:r>
      <w:r>
        <w:rPr>
          <w:spacing w:val="40"/>
        </w:rPr>
        <w:t xml:space="preserve"> </w:t>
      </w:r>
      <w:r>
        <w:t>pentru</w:t>
      </w:r>
      <w:r>
        <w:rPr>
          <w:spacing w:val="38"/>
        </w:rPr>
        <w:t xml:space="preserve"> </w:t>
      </w:r>
      <w:r>
        <w:t>instalatiile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gaze,</w:t>
      </w:r>
      <w:r>
        <w:rPr>
          <w:spacing w:val="39"/>
        </w:rPr>
        <w:t xml:space="preserve"> </w:t>
      </w:r>
      <w:r>
        <w:t>pe intreaga durata de existenta a constructiei, urmatoarele cerinte esentiale:</w:t>
      </w:r>
    </w:p>
    <w:p w:rsidR="0030242D" w:rsidRDefault="0030242D">
      <w:pPr>
        <w:pStyle w:val="ListParagraph"/>
        <w:numPr>
          <w:ilvl w:val="0"/>
          <w:numId w:val="1"/>
        </w:numPr>
        <w:tabs>
          <w:tab w:val="left" w:pos="510"/>
        </w:tabs>
        <w:kinsoku w:val="0"/>
        <w:overflowPunct w:val="0"/>
        <w:spacing w:before="201"/>
        <w:rPr>
          <w:spacing w:val="-2"/>
          <w:sz w:val="22"/>
          <w:szCs w:val="22"/>
        </w:rPr>
      </w:pPr>
      <w:r>
        <w:rPr>
          <w:sz w:val="22"/>
          <w:szCs w:val="22"/>
        </w:rPr>
        <w:t>rezistenta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mecanica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stabilitate;</w:t>
      </w:r>
    </w:p>
    <w:p w:rsidR="0030242D" w:rsidRDefault="0030242D">
      <w:pPr>
        <w:pStyle w:val="ListParagraph"/>
        <w:numPr>
          <w:ilvl w:val="0"/>
          <w:numId w:val="1"/>
        </w:numPr>
        <w:tabs>
          <w:tab w:val="left" w:pos="525"/>
        </w:tabs>
        <w:kinsoku w:val="0"/>
        <w:overflowPunct w:val="0"/>
        <w:spacing w:before="126"/>
        <w:ind w:left="524" w:hanging="241"/>
        <w:rPr>
          <w:spacing w:val="-2"/>
          <w:sz w:val="22"/>
          <w:szCs w:val="22"/>
        </w:rPr>
      </w:pPr>
      <w:r>
        <w:rPr>
          <w:sz w:val="22"/>
          <w:szCs w:val="22"/>
        </w:rPr>
        <w:t>securitate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incendiu;</w:t>
      </w:r>
    </w:p>
    <w:p w:rsidR="0030242D" w:rsidRDefault="0030242D">
      <w:pPr>
        <w:pStyle w:val="ListParagraph"/>
        <w:numPr>
          <w:ilvl w:val="0"/>
          <w:numId w:val="1"/>
        </w:numPr>
        <w:tabs>
          <w:tab w:val="left" w:pos="510"/>
        </w:tabs>
        <w:kinsoku w:val="0"/>
        <w:overflowPunct w:val="0"/>
        <w:spacing w:before="127"/>
        <w:rPr>
          <w:spacing w:val="-2"/>
          <w:sz w:val="22"/>
          <w:szCs w:val="22"/>
        </w:rPr>
      </w:pPr>
      <w:r>
        <w:rPr>
          <w:sz w:val="22"/>
          <w:szCs w:val="22"/>
        </w:rPr>
        <w:t>igiena,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sanatate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mediu;</w:t>
      </w:r>
    </w:p>
    <w:p w:rsidR="0030242D" w:rsidRDefault="0030242D">
      <w:pPr>
        <w:pStyle w:val="ListParagraph"/>
        <w:numPr>
          <w:ilvl w:val="0"/>
          <w:numId w:val="1"/>
        </w:numPr>
        <w:tabs>
          <w:tab w:val="left" w:pos="525"/>
        </w:tabs>
        <w:kinsoku w:val="0"/>
        <w:overflowPunct w:val="0"/>
        <w:spacing w:before="126"/>
        <w:ind w:left="524" w:hanging="241"/>
        <w:rPr>
          <w:spacing w:val="-2"/>
          <w:sz w:val="22"/>
          <w:szCs w:val="22"/>
        </w:rPr>
      </w:pPr>
      <w:r>
        <w:rPr>
          <w:sz w:val="22"/>
          <w:szCs w:val="22"/>
        </w:rPr>
        <w:t>siguranta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exploatare;</w:t>
      </w:r>
    </w:p>
    <w:p w:rsidR="0030242D" w:rsidRDefault="0030242D">
      <w:pPr>
        <w:pStyle w:val="ListParagraph"/>
        <w:numPr>
          <w:ilvl w:val="0"/>
          <w:numId w:val="1"/>
        </w:numPr>
        <w:tabs>
          <w:tab w:val="left" w:pos="513"/>
        </w:tabs>
        <w:kinsoku w:val="0"/>
        <w:overflowPunct w:val="0"/>
        <w:spacing w:before="126"/>
        <w:ind w:left="512" w:hanging="229"/>
        <w:rPr>
          <w:spacing w:val="-2"/>
          <w:sz w:val="22"/>
          <w:szCs w:val="22"/>
        </w:rPr>
      </w:pPr>
      <w:r>
        <w:rPr>
          <w:sz w:val="22"/>
          <w:szCs w:val="22"/>
        </w:rPr>
        <w:t>protectie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impotriva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zgomotului;</w:t>
      </w:r>
    </w:p>
    <w:p w:rsidR="0030242D" w:rsidRDefault="0030242D">
      <w:pPr>
        <w:pStyle w:val="ListParagraph"/>
        <w:numPr>
          <w:ilvl w:val="0"/>
          <w:numId w:val="1"/>
        </w:numPr>
        <w:tabs>
          <w:tab w:val="left" w:pos="486"/>
        </w:tabs>
        <w:kinsoku w:val="0"/>
        <w:overflowPunct w:val="0"/>
        <w:spacing w:before="126"/>
        <w:ind w:left="485" w:hanging="202"/>
        <w:rPr>
          <w:spacing w:val="-2"/>
          <w:sz w:val="22"/>
          <w:szCs w:val="22"/>
        </w:rPr>
      </w:pPr>
      <w:r>
        <w:rPr>
          <w:sz w:val="22"/>
          <w:szCs w:val="22"/>
        </w:rPr>
        <w:t>economie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energie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izolare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termica.</w:t>
      </w:r>
    </w:p>
    <w:p w:rsidR="0030242D" w:rsidRDefault="0030242D">
      <w:pPr>
        <w:pStyle w:val="BodyText"/>
        <w:kinsoku w:val="0"/>
        <w:overflowPunct w:val="0"/>
        <w:spacing w:before="127"/>
        <w:rPr>
          <w:spacing w:val="-4"/>
        </w:rPr>
      </w:pPr>
      <w:r>
        <w:t>Proiectul</w:t>
      </w:r>
      <w:r>
        <w:rPr>
          <w:spacing w:val="-4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supus</w:t>
      </w:r>
      <w:r>
        <w:rPr>
          <w:spacing w:val="-4"/>
        </w:rPr>
        <w:t xml:space="preserve"> </w:t>
      </w:r>
      <w:r>
        <w:t>verificarii</w:t>
      </w:r>
      <w:r>
        <w:rPr>
          <w:spacing w:val="-3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exigentele</w:t>
      </w:r>
      <w:r>
        <w:rPr>
          <w:spacing w:val="-6"/>
        </w:rPr>
        <w:t xml:space="preserve"> </w:t>
      </w:r>
      <w:r>
        <w:t>enumerate</w:t>
      </w:r>
      <w:r>
        <w:rPr>
          <w:spacing w:val="-5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rPr>
          <w:spacing w:val="-4"/>
        </w:rPr>
        <w:t>sus.</w:t>
      </w:r>
    </w:p>
    <w:p w:rsidR="0030242D" w:rsidRDefault="0030242D">
      <w:pPr>
        <w:pStyle w:val="BodyText"/>
        <w:kinsoku w:val="0"/>
        <w:overflowPunct w:val="0"/>
        <w:spacing w:before="8"/>
        <w:ind w:left="0"/>
        <w:rPr>
          <w:sz w:val="34"/>
          <w:szCs w:val="34"/>
        </w:rPr>
      </w:pPr>
    </w:p>
    <w:p w:rsidR="0030242D" w:rsidRDefault="0030242D">
      <w:pPr>
        <w:pStyle w:val="Heading1"/>
        <w:numPr>
          <w:ilvl w:val="0"/>
          <w:numId w:val="5"/>
        </w:numPr>
        <w:tabs>
          <w:tab w:val="left" w:pos="551"/>
        </w:tabs>
        <w:kinsoku w:val="0"/>
        <w:overflowPunct w:val="0"/>
        <w:ind w:hanging="433"/>
        <w:rPr>
          <w:spacing w:val="-2"/>
        </w:rPr>
      </w:pPr>
      <w:r>
        <w:t>BREVIAR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CALCUL</w:t>
      </w:r>
    </w:p>
    <w:p w:rsidR="0030242D" w:rsidRDefault="0030242D">
      <w:pPr>
        <w:pStyle w:val="BodyText"/>
        <w:kinsoku w:val="0"/>
        <w:overflowPunct w:val="0"/>
        <w:spacing w:before="167"/>
        <w:ind w:right="121"/>
      </w:pPr>
      <w:r>
        <w:t>Prin lucrarile de interventie pentru cresterea eficientei energetice a blocului de locuinte instalatia de gaze</w:t>
      </w:r>
      <w:r>
        <w:rPr>
          <w:spacing w:val="-2"/>
        </w:rPr>
        <w:t xml:space="preserve"> </w:t>
      </w:r>
      <w:r>
        <w:t>naturale</w:t>
      </w:r>
      <w:r>
        <w:rPr>
          <w:spacing w:val="-2"/>
        </w:rPr>
        <w:t xml:space="preserve"> </w:t>
      </w:r>
      <w:r>
        <w:t>existenta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afectata</w:t>
      </w:r>
      <w:r>
        <w:rPr>
          <w:spacing w:val="-2"/>
        </w:rPr>
        <w:t xml:space="preserve"> </w:t>
      </w:r>
      <w:r>
        <w:t>doar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zonele</w:t>
      </w:r>
      <w:r>
        <w:rPr>
          <w:spacing w:val="-2"/>
        </w:rPr>
        <w:t xml:space="preserve"> </w:t>
      </w:r>
      <w:r>
        <w:t>unde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aplicat</w:t>
      </w:r>
      <w:r>
        <w:rPr>
          <w:spacing w:val="-1"/>
        </w:rPr>
        <w:t xml:space="preserve"> </w:t>
      </w:r>
      <w:r>
        <w:t>termosistemul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anvelopa</w:t>
      </w:r>
      <w:r>
        <w:rPr>
          <w:spacing w:val="-4"/>
        </w:rPr>
        <w:t xml:space="preserve"> </w:t>
      </w:r>
      <w:r>
        <w:t>cladirii. Astfel consumul de gaze existent este mentinut prin neschimbarea consumatorilor si nu este cazul prezentarii unui breviar de calcul.</w:t>
      </w:r>
    </w:p>
    <w:p w:rsidR="0030242D" w:rsidRDefault="0030242D">
      <w:pPr>
        <w:pStyle w:val="BodyText"/>
        <w:kinsoku w:val="0"/>
        <w:overflowPunct w:val="0"/>
        <w:spacing w:before="5"/>
        <w:ind w:left="0"/>
        <w:rPr>
          <w:sz w:val="31"/>
          <w:szCs w:val="31"/>
        </w:rPr>
      </w:pPr>
    </w:p>
    <w:p w:rsidR="0030242D" w:rsidRDefault="0030242D">
      <w:pPr>
        <w:pStyle w:val="Heading1"/>
        <w:numPr>
          <w:ilvl w:val="0"/>
          <w:numId w:val="5"/>
        </w:numPr>
        <w:tabs>
          <w:tab w:val="left" w:pos="551"/>
        </w:tabs>
        <w:kinsoku w:val="0"/>
        <w:overflowPunct w:val="0"/>
        <w:spacing w:line="288" w:lineRule="auto"/>
        <w:ind w:right="835"/>
        <w:rPr>
          <w:spacing w:val="-2"/>
        </w:rPr>
      </w:pPr>
      <w:r>
        <w:t>INSTRUCTIUNI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EXPLOATARE,</w:t>
      </w:r>
      <w:r>
        <w:rPr>
          <w:spacing w:val="-4"/>
        </w:rPr>
        <w:t xml:space="preserve"> </w:t>
      </w:r>
      <w:r>
        <w:t>INTRETINERE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URMARIRE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TIMP</w:t>
      </w:r>
      <w:r>
        <w:rPr>
          <w:spacing w:val="-4"/>
        </w:rPr>
        <w:t xml:space="preserve"> </w:t>
      </w:r>
      <w:r>
        <w:t xml:space="preserve">A </w:t>
      </w:r>
      <w:r>
        <w:rPr>
          <w:spacing w:val="-2"/>
        </w:rPr>
        <w:t>LUCRARILOR</w:t>
      </w:r>
    </w:p>
    <w:p w:rsidR="0030242D" w:rsidRDefault="0030242D">
      <w:pPr>
        <w:pStyle w:val="BodyText"/>
        <w:kinsoku w:val="0"/>
        <w:overflowPunct w:val="0"/>
        <w:spacing w:before="123"/>
        <w:rPr>
          <w:spacing w:val="-2"/>
        </w:rPr>
      </w:pPr>
      <w:r>
        <w:t>Responsabilitatea</w:t>
      </w:r>
      <w:r>
        <w:rPr>
          <w:spacing w:val="-11"/>
        </w:rPr>
        <w:t xml:space="preserve"> </w:t>
      </w:r>
      <w:r>
        <w:t>exploatarii</w:t>
      </w:r>
      <w:r>
        <w:rPr>
          <w:spacing w:val="-9"/>
        </w:rPr>
        <w:t xml:space="preserve"> </w:t>
      </w:r>
      <w:r>
        <w:t>revine</w:t>
      </w:r>
      <w:r>
        <w:rPr>
          <w:spacing w:val="-7"/>
        </w:rPr>
        <w:t xml:space="preserve"> </w:t>
      </w:r>
      <w:r>
        <w:t>proprietarului</w:t>
      </w:r>
      <w:r>
        <w:rPr>
          <w:spacing w:val="-9"/>
        </w:rPr>
        <w:t xml:space="preserve"> </w:t>
      </w:r>
      <w:r>
        <w:t>sau</w:t>
      </w:r>
      <w:r>
        <w:rPr>
          <w:spacing w:val="-9"/>
        </w:rPr>
        <w:t xml:space="preserve"> </w:t>
      </w:r>
      <w:r>
        <w:t>administratorului</w:t>
      </w:r>
      <w:r>
        <w:rPr>
          <w:spacing w:val="-6"/>
        </w:rPr>
        <w:t xml:space="preserve"> </w:t>
      </w:r>
      <w:r>
        <w:rPr>
          <w:spacing w:val="-2"/>
        </w:rPr>
        <w:t>cladirii.</w:t>
      </w:r>
    </w:p>
    <w:p w:rsidR="0030242D" w:rsidRDefault="0030242D">
      <w:pPr>
        <w:pStyle w:val="BodyText"/>
        <w:kinsoku w:val="0"/>
        <w:overflowPunct w:val="0"/>
        <w:spacing w:before="157"/>
        <w:ind w:right="158"/>
        <w:jc w:val="both"/>
      </w:pPr>
      <w:r>
        <w:t>Exploatarea</w:t>
      </w:r>
      <w:r>
        <w:rPr>
          <w:spacing w:val="-5"/>
        </w:rPr>
        <w:t xml:space="preserve"> </w:t>
      </w:r>
      <w:r>
        <w:t>instalatiilor</w:t>
      </w:r>
      <w:r>
        <w:rPr>
          <w:spacing w:val="-3"/>
        </w:rPr>
        <w:t xml:space="preserve"> </w:t>
      </w:r>
      <w:r>
        <w:t>incepe</w:t>
      </w:r>
      <w:r>
        <w:rPr>
          <w:spacing w:val="-3"/>
        </w:rPr>
        <w:t xml:space="preserve"> </w:t>
      </w:r>
      <w:r>
        <w:t>dupa</w:t>
      </w:r>
      <w:r>
        <w:rPr>
          <w:spacing w:val="-3"/>
        </w:rPr>
        <w:t xml:space="preserve"> </w:t>
      </w:r>
      <w:r>
        <w:t>receptia</w:t>
      </w:r>
      <w:r>
        <w:rPr>
          <w:spacing w:val="-3"/>
        </w:rPr>
        <w:t xml:space="preserve"> </w:t>
      </w:r>
      <w:r>
        <w:t>lucrarilor</w:t>
      </w:r>
      <w:r>
        <w:rPr>
          <w:spacing w:val="-5"/>
        </w:rPr>
        <w:t xml:space="preserve"> </w:t>
      </w:r>
      <w:r>
        <w:t>cand</w:t>
      </w:r>
      <w:r>
        <w:rPr>
          <w:spacing w:val="-3"/>
        </w:rPr>
        <w:t xml:space="preserve"> </w:t>
      </w:r>
      <w:r>
        <w:t>se certifica</w:t>
      </w:r>
      <w:r>
        <w:rPr>
          <w:spacing w:val="-3"/>
        </w:rPr>
        <w:t xml:space="preserve"> </w:t>
      </w:r>
      <w:r>
        <w:t>realizarea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catre</w:t>
      </w:r>
      <w:r>
        <w:rPr>
          <w:spacing w:val="-5"/>
        </w:rPr>
        <w:t xml:space="preserve"> </w:t>
      </w:r>
      <w:r>
        <w:t>constructor a</w:t>
      </w:r>
      <w:r>
        <w:rPr>
          <w:spacing w:val="-2"/>
        </w:rPr>
        <w:t xml:space="preserve"> </w:t>
      </w:r>
      <w:r>
        <w:t>lucrarilor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conformitate</w:t>
      </w:r>
      <w:r>
        <w:rPr>
          <w:spacing w:val="-4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prevederile</w:t>
      </w:r>
      <w:r>
        <w:rPr>
          <w:spacing w:val="-4"/>
        </w:rPr>
        <w:t xml:space="preserve"> </w:t>
      </w:r>
      <w:r>
        <w:t>contractual,</w:t>
      </w:r>
      <w:r>
        <w:rPr>
          <w:spacing w:val="-5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cerintele</w:t>
      </w:r>
      <w:r>
        <w:rPr>
          <w:spacing w:val="-2"/>
        </w:rPr>
        <w:t xml:space="preserve"> </w:t>
      </w:r>
      <w:r>
        <w:t>documentelor</w:t>
      </w:r>
      <w:r>
        <w:rPr>
          <w:spacing w:val="-2"/>
        </w:rPr>
        <w:t xml:space="preserve"> </w:t>
      </w:r>
      <w:r>
        <w:t>oficiale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certifica ca instalatia poate fi data in folosinta.</w:t>
      </w:r>
    </w:p>
    <w:p w:rsidR="0030242D" w:rsidRDefault="0030242D">
      <w:pPr>
        <w:pStyle w:val="BodyText"/>
        <w:kinsoku w:val="0"/>
        <w:overflowPunct w:val="0"/>
        <w:spacing w:before="157"/>
        <w:ind w:right="158"/>
        <w:jc w:val="both"/>
        <w:sectPr w:rsidR="0030242D">
          <w:pgSz w:w="11910" w:h="16840"/>
          <w:pgMar w:top="1000" w:right="1300" w:bottom="560" w:left="1300" w:header="0" w:footer="373" w:gutter="0"/>
          <w:cols w:space="720"/>
          <w:noEndnote/>
        </w:sectPr>
      </w:pPr>
    </w:p>
    <w:p w:rsidR="0030242D" w:rsidRDefault="0030242D">
      <w:pPr>
        <w:pStyle w:val="BodyText"/>
        <w:kinsoku w:val="0"/>
        <w:overflowPunct w:val="0"/>
        <w:spacing w:before="80"/>
        <w:ind w:right="216"/>
      </w:pPr>
      <w:r>
        <w:lastRenderedPageBreak/>
        <w:t>Exploatarea</w:t>
      </w:r>
      <w:r>
        <w:rPr>
          <w:spacing w:val="-5"/>
        </w:rPr>
        <w:t xml:space="preserve"> </w:t>
      </w:r>
      <w:r>
        <w:t>instalatiilor</w:t>
      </w:r>
      <w:r>
        <w:rPr>
          <w:spacing w:val="-3"/>
        </w:rPr>
        <w:t xml:space="preserve"> </w:t>
      </w:r>
      <w:r>
        <w:t>trebuie</w:t>
      </w:r>
      <w:r>
        <w:rPr>
          <w:spacing w:val="-5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faca</w:t>
      </w:r>
      <w:r>
        <w:rPr>
          <w:spacing w:val="-3"/>
        </w:rPr>
        <w:t xml:space="preserve"> </w:t>
      </w:r>
      <w:r>
        <w:t>astfel</w:t>
      </w:r>
      <w:r>
        <w:rPr>
          <w:spacing w:val="-2"/>
        </w:rPr>
        <w:t xml:space="preserve"> </w:t>
      </w:r>
      <w:r>
        <w:t>incat</w:t>
      </w:r>
      <w:r>
        <w:rPr>
          <w:spacing w:val="-2"/>
        </w:rPr>
        <w:t xml:space="preserve"> </w:t>
      </w:r>
      <w:r>
        <w:t>acestea sa</w:t>
      </w:r>
      <w:r>
        <w:rPr>
          <w:spacing w:val="-5"/>
        </w:rPr>
        <w:t xml:space="preserve"> </w:t>
      </w:r>
      <w:r>
        <w:t>mentina</w:t>
      </w:r>
      <w:r>
        <w:rPr>
          <w:spacing w:val="-3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intreaga</w:t>
      </w:r>
      <w:r>
        <w:rPr>
          <w:spacing w:val="-3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de folosinta urmatoarele cerinte de calitate, care au caracter de obligativitate: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2243"/>
        </w:tabs>
        <w:kinsoku w:val="0"/>
        <w:overflowPunct w:val="0"/>
        <w:spacing w:before="162"/>
        <w:ind w:hanging="649"/>
        <w:rPr>
          <w:spacing w:val="-2"/>
          <w:sz w:val="22"/>
          <w:szCs w:val="22"/>
        </w:rPr>
      </w:pPr>
      <w:r>
        <w:rPr>
          <w:sz w:val="22"/>
          <w:szCs w:val="22"/>
        </w:rPr>
        <w:t>rezistenta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2"/>
          <w:sz w:val="22"/>
          <w:szCs w:val="22"/>
        </w:rPr>
        <w:t xml:space="preserve"> stabilitate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2243"/>
        </w:tabs>
        <w:kinsoku w:val="0"/>
        <w:overflowPunct w:val="0"/>
        <w:spacing w:before="61"/>
        <w:ind w:hanging="649"/>
        <w:rPr>
          <w:spacing w:val="-2"/>
          <w:sz w:val="22"/>
          <w:szCs w:val="22"/>
        </w:rPr>
      </w:pPr>
      <w:r>
        <w:rPr>
          <w:sz w:val="22"/>
          <w:szCs w:val="22"/>
        </w:rPr>
        <w:t>siguranta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exploatare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2243"/>
        </w:tabs>
        <w:kinsoku w:val="0"/>
        <w:overflowPunct w:val="0"/>
        <w:spacing w:before="59"/>
        <w:ind w:hanging="649"/>
        <w:rPr>
          <w:spacing w:val="-5"/>
          <w:sz w:val="22"/>
          <w:szCs w:val="22"/>
        </w:rPr>
      </w:pPr>
      <w:r>
        <w:rPr>
          <w:sz w:val="22"/>
          <w:szCs w:val="22"/>
        </w:rPr>
        <w:t>siguranta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foc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2243"/>
        </w:tabs>
        <w:kinsoku w:val="0"/>
        <w:overflowPunct w:val="0"/>
        <w:spacing w:before="61"/>
        <w:ind w:hanging="649"/>
        <w:rPr>
          <w:spacing w:val="-2"/>
          <w:sz w:val="22"/>
          <w:szCs w:val="22"/>
        </w:rPr>
      </w:pPr>
      <w:r>
        <w:rPr>
          <w:sz w:val="22"/>
          <w:szCs w:val="22"/>
        </w:rPr>
        <w:t>igiena,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sanatatea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oamenilor,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refacerea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protectia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mediului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2243"/>
        </w:tabs>
        <w:kinsoku w:val="0"/>
        <w:overflowPunct w:val="0"/>
        <w:spacing w:before="59"/>
        <w:ind w:hanging="649"/>
        <w:rPr>
          <w:spacing w:val="-2"/>
          <w:sz w:val="22"/>
          <w:szCs w:val="22"/>
        </w:rPr>
      </w:pPr>
      <w:r>
        <w:rPr>
          <w:sz w:val="22"/>
          <w:szCs w:val="22"/>
        </w:rPr>
        <w:t>izolatia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termica,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hidrofuga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economia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energie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2243"/>
        </w:tabs>
        <w:kinsoku w:val="0"/>
        <w:overflowPunct w:val="0"/>
        <w:spacing w:before="62" w:line="295" w:lineRule="auto"/>
        <w:ind w:left="118" w:right="4322" w:firstLine="1475"/>
        <w:rPr>
          <w:sz w:val="22"/>
          <w:szCs w:val="22"/>
        </w:rPr>
      </w:pPr>
      <w:r>
        <w:rPr>
          <w:sz w:val="22"/>
          <w:szCs w:val="22"/>
        </w:rPr>
        <w:t>protectia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impotriva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zgomotului Exploatarea curenta se realizeaza prin: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2243"/>
        </w:tabs>
        <w:kinsoku w:val="0"/>
        <w:overflowPunct w:val="0"/>
        <w:spacing w:before="102"/>
        <w:ind w:hanging="649"/>
        <w:rPr>
          <w:spacing w:val="-2"/>
          <w:sz w:val="22"/>
          <w:szCs w:val="22"/>
        </w:rPr>
      </w:pPr>
      <w:r>
        <w:rPr>
          <w:sz w:val="22"/>
          <w:szCs w:val="22"/>
        </w:rPr>
        <w:t>verificarea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starii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instalatiei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2243"/>
        </w:tabs>
        <w:kinsoku w:val="0"/>
        <w:overflowPunct w:val="0"/>
        <w:spacing w:before="59"/>
        <w:ind w:hanging="649"/>
        <w:rPr>
          <w:spacing w:val="-2"/>
          <w:sz w:val="22"/>
          <w:szCs w:val="22"/>
        </w:rPr>
      </w:pPr>
      <w:r>
        <w:rPr>
          <w:sz w:val="22"/>
          <w:szCs w:val="22"/>
        </w:rPr>
        <w:t>supravegherea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urmarirea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functionarii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instalatiei</w:t>
      </w:r>
    </w:p>
    <w:p w:rsidR="0030242D" w:rsidRDefault="0030242D">
      <w:pPr>
        <w:pStyle w:val="ListParagraph"/>
        <w:numPr>
          <w:ilvl w:val="1"/>
          <w:numId w:val="5"/>
        </w:numPr>
        <w:tabs>
          <w:tab w:val="left" w:pos="2243"/>
        </w:tabs>
        <w:kinsoku w:val="0"/>
        <w:overflowPunct w:val="0"/>
        <w:spacing w:before="62"/>
        <w:ind w:hanging="649"/>
        <w:rPr>
          <w:spacing w:val="-2"/>
          <w:sz w:val="22"/>
          <w:szCs w:val="22"/>
        </w:rPr>
      </w:pPr>
      <w:r>
        <w:rPr>
          <w:sz w:val="22"/>
          <w:szCs w:val="22"/>
        </w:rPr>
        <w:t>intretinerea</w:t>
      </w:r>
      <w:r>
        <w:rPr>
          <w:spacing w:val="-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instalatiei</w:t>
      </w:r>
    </w:p>
    <w:p w:rsidR="0030242D" w:rsidRDefault="0030242D">
      <w:pPr>
        <w:pStyle w:val="BodyText"/>
        <w:kinsoku w:val="0"/>
        <w:overflowPunct w:val="0"/>
        <w:spacing w:before="56" w:line="242" w:lineRule="auto"/>
        <w:ind w:right="121"/>
      </w:pPr>
      <w:r>
        <w:t>Controlul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verificarea</w:t>
      </w:r>
      <w:r>
        <w:rPr>
          <w:spacing w:val="-1"/>
        </w:rPr>
        <w:t xml:space="preserve"> </w:t>
      </w:r>
      <w:r>
        <w:t>instalatiei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caracter</w:t>
      </w:r>
      <w:r>
        <w:rPr>
          <w:spacing w:val="-3"/>
        </w:rPr>
        <w:t xml:space="preserve"> </w:t>
      </w:r>
      <w:r>
        <w:t>permanent,</w:t>
      </w:r>
      <w:r>
        <w:rPr>
          <w:spacing w:val="-3"/>
        </w:rPr>
        <w:t xml:space="preserve"> </w:t>
      </w:r>
      <w:r>
        <w:t>facand</w:t>
      </w:r>
      <w:r>
        <w:rPr>
          <w:spacing w:val="-3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urmarirea</w:t>
      </w:r>
      <w:r>
        <w:rPr>
          <w:spacing w:val="-3"/>
        </w:rPr>
        <w:t xml:space="preserve"> </w:t>
      </w:r>
      <w:r>
        <w:t>curenta</w:t>
      </w:r>
      <w:r>
        <w:rPr>
          <w:spacing w:val="-3"/>
        </w:rPr>
        <w:t xml:space="preserve"> </w:t>
      </w:r>
      <w:r>
        <w:t>privind starea tehnica a instalatiei, care corelata cu activitatea de intretinere si reparatii au ca obiectiv mentinerea instalatiei in parametrii proiectati.</w:t>
      </w:r>
    </w:p>
    <w:p w:rsidR="0030242D" w:rsidRDefault="0030242D">
      <w:pPr>
        <w:pStyle w:val="BodyText"/>
        <w:kinsoku w:val="0"/>
        <w:overflowPunct w:val="0"/>
        <w:spacing w:before="154" w:line="244" w:lineRule="auto"/>
        <w:ind w:right="121"/>
      </w:pPr>
      <w:r>
        <w:t>Controlul si verificarea instalatiei se face pe baza unui program. Programul va cuprinde prevederi referitoare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intreaga</w:t>
      </w:r>
      <w:r>
        <w:rPr>
          <w:spacing w:val="-4"/>
        </w:rPr>
        <w:t xml:space="preserve"> </w:t>
      </w:r>
      <w:r>
        <w:t>instalatie,</w:t>
      </w:r>
      <w:r>
        <w:rPr>
          <w:spacing w:val="-3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categorii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elemente</w:t>
      </w:r>
      <w:r>
        <w:rPr>
          <w:spacing w:val="-3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instalatiei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operatiuni</w:t>
      </w:r>
      <w:r>
        <w:rPr>
          <w:spacing w:val="-4"/>
        </w:rPr>
        <w:t xml:space="preserve"> </w:t>
      </w:r>
      <w:r>
        <w:t>functionale.</w:t>
      </w:r>
    </w:p>
    <w:p w:rsidR="0030242D" w:rsidRDefault="0030242D">
      <w:pPr>
        <w:pStyle w:val="BodyText"/>
        <w:kinsoku w:val="0"/>
        <w:overflowPunct w:val="0"/>
        <w:spacing w:before="151"/>
        <w:ind w:right="121"/>
      </w:pPr>
      <w:r>
        <w:t>Revizia</w:t>
      </w:r>
      <w:r>
        <w:rPr>
          <w:spacing w:val="-4"/>
        </w:rPr>
        <w:t xml:space="preserve"> </w:t>
      </w:r>
      <w:r>
        <w:t>instalatiei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periodic,</w:t>
      </w:r>
      <w:r>
        <w:rPr>
          <w:spacing w:val="-2"/>
        </w:rPr>
        <w:t xml:space="preserve"> </w:t>
      </w:r>
      <w:r>
        <w:t>conform</w:t>
      </w:r>
      <w:r>
        <w:rPr>
          <w:spacing w:val="-4"/>
        </w:rPr>
        <w:t xml:space="preserve"> </w:t>
      </w:r>
      <w:r>
        <w:t>indicatiilor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fiecare</w:t>
      </w:r>
      <w:r>
        <w:rPr>
          <w:spacing w:val="-4"/>
        </w:rPr>
        <w:t xml:space="preserve"> </w:t>
      </w:r>
      <w:r>
        <w:t>element al</w:t>
      </w:r>
      <w:r>
        <w:rPr>
          <w:spacing w:val="-4"/>
        </w:rPr>
        <w:t xml:space="preserve"> </w:t>
      </w:r>
      <w:r>
        <w:t>instalatiei,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scop cunoasterea starii instalatiei la un anumit moment in vederea luarii de masuri ca instalatia sa functioneze la parametrii proiectati.</w:t>
      </w:r>
    </w:p>
    <w:p w:rsidR="0030242D" w:rsidRDefault="0030242D">
      <w:pPr>
        <w:pStyle w:val="BodyText"/>
        <w:kinsoku w:val="0"/>
        <w:overflowPunct w:val="0"/>
        <w:spacing w:before="158" w:line="244" w:lineRule="auto"/>
        <w:ind w:right="121"/>
      </w:pPr>
      <w:r>
        <w:t>Reparatiile</w:t>
      </w:r>
      <w:r>
        <w:rPr>
          <w:spacing w:val="-2"/>
        </w:rPr>
        <w:t xml:space="preserve"> </w:t>
      </w:r>
      <w:r>
        <w:t>curente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fac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baza</w:t>
      </w:r>
      <w:r>
        <w:rPr>
          <w:spacing w:val="-4"/>
        </w:rPr>
        <w:t xml:space="preserve"> </w:t>
      </w:r>
      <w:r>
        <w:t>constatarilor</w:t>
      </w:r>
      <w:r>
        <w:rPr>
          <w:spacing w:val="-4"/>
        </w:rPr>
        <w:t xml:space="preserve"> </w:t>
      </w:r>
      <w:r>
        <w:t>facute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revizii</w:t>
      </w:r>
      <w:r>
        <w:rPr>
          <w:spacing w:val="-4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preventiv,</w:t>
      </w:r>
      <w:r>
        <w:rPr>
          <w:spacing w:val="-2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elemente susceptibile unor defectiuni intr-o perioada apropiata de timp.</w:t>
      </w:r>
    </w:p>
    <w:p w:rsidR="0030242D" w:rsidRDefault="0030242D">
      <w:pPr>
        <w:pStyle w:val="BodyText"/>
        <w:kinsoku w:val="0"/>
        <w:overflowPunct w:val="0"/>
        <w:spacing w:before="151" w:line="242" w:lineRule="auto"/>
        <w:ind w:right="216"/>
      </w:pPr>
      <w:r>
        <w:t>Reparatia capitala se stabileste in functie de gradul de uzura a elementelor instalatiei, Ia aparitia defectiunilor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starea</w:t>
      </w:r>
      <w:r>
        <w:rPr>
          <w:spacing w:val="-2"/>
        </w:rPr>
        <w:t xml:space="preserve"> </w:t>
      </w:r>
      <w:r>
        <w:t>remedierilor</w:t>
      </w:r>
      <w:r>
        <w:rPr>
          <w:spacing w:val="-4"/>
        </w:rPr>
        <w:t xml:space="preserve"> </w:t>
      </w:r>
      <w:r>
        <w:t>facute,</w:t>
      </w:r>
      <w:r>
        <w:rPr>
          <w:spacing w:val="-4"/>
        </w:rPr>
        <w:t xml:space="preserve"> </w:t>
      </w:r>
      <w:r>
        <w:t>gradul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corodare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depunere</w:t>
      </w:r>
      <w:r>
        <w:rPr>
          <w:spacing w:val="-2"/>
        </w:rPr>
        <w:t xml:space="preserve"> </w:t>
      </w:r>
      <w:r>
        <w:t>din interiorul</w:t>
      </w:r>
      <w:r>
        <w:rPr>
          <w:spacing w:val="-4"/>
        </w:rPr>
        <w:t xml:space="preserve"> </w:t>
      </w:r>
      <w:r>
        <w:t>instalatiei, aspectul fizic al instalatiei.</w:t>
      </w:r>
    </w:p>
    <w:p w:rsidR="0030242D" w:rsidRDefault="0030242D">
      <w:pPr>
        <w:pStyle w:val="BodyText"/>
        <w:kinsoku w:val="0"/>
        <w:overflowPunct w:val="0"/>
        <w:spacing w:before="152"/>
        <w:ind w:right="121"/>
      </w:pPr>
      <w:r>
        <w:t>Remedierea</w:t>
      </w:r>
      <w:r>
        <w:rPr>
          <w:spacing w:val="-5"/>
        </w:rPr>
        <w:t xml:space="preserve"> </w:t>
      </w:r>
      <w:r>
        <w:t>defectelor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apartinand</w:t>
      </w:r>
      <w:r>
        <w:rPr>
          <w:spacing w:val="-3"/>
        </w:rPr>
        <w:t xml:space="preserve"> </w:t>
      </w:r>
      <w:r>
        <w:t>unor</w:t>
      </w:r>
      <w:r>
        <w:rPr>
          <w:spacing w:val="-3"/>
        </w:rPr>
        <w:t xml:space="preserve"> </w:t>
      </w:r>
      <w:r>
        <w:t>unitati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</w:t>
      </w:r>
      <w:r>
        <w:rPr>
          <w:spacing w:val="-3"/>
        </w:rPr>
        <w:t xml:space="preserve"> </w:t>
      </w:r>
      <w:r>
        <w:t>service,</w:t>
      </w:r>
      <w:r>
        <w:rPr>
          <w:spacing w:val="-3"/>
        </w:rPr>
        <w:t xml:space="preserve"> </w:t>
      </w:r>
      <w:r>
        <w:t>autorizate</w:t>
      </w:r>
      <w:r>
        <w:rPr>
          <w:spacing w:val="-3"/>
        </w:rPr>
        <w:t xml:space="preserve"> </w:t>
      </w:r>
      <w:r>
        <w:t>pentru activitatea ce o desfasoara.</w:t>
      </w:r>
    </w:p>
    <w:p w:rsidR="0030242D" w:rsidRDefault="0030242D">
      <w:pPr>
        <w:pStyle w:val="BodyText"/>
        <w:kinsoku w:val="0"/>
        <w:overflowPunct w:val="0"/>
        <w:spacing w:before="5"/>
        <w:ind w:left="0"/>
        <w:rPr>
          <w:sz w:val="31"/>
          <w:szCs w:val="31"/>
        </w:rPr>
      </w:pPr>
    </w:p>
    <w:p w:rsidR="0030242D" w:rsidRDefault="0030242D">
      <w:pPr>
        <w:pStyle w:val="Heading1"/>
        <w:numPr>
          <w:ilvl w:val="0"/>
          <w:numId w:val="5"/>
        </w:numPr>
        <w:tabs>
          <w:tab w:val="left" w:pos="551"/>
        </w:tabs>
        <w:kinsoku w:val="0"/>
        <w:overflowPunct w:val="0"/>
        <w:ind w:hanging="433"/>
        <w:rPr>
          <w:spacing w:val="-2"/>
        </w:rPr>
      </w:pPr>
      <w:r>
        <w:t>PREVEDERI</w:t>
      </w:r>
      <w:r>
        <w:rPr>
          <w:spacing w:val="-8"/>
        </w:rPr>
        <w:t xml:space="preserve"> </w:t>
      </w:r>
      <w:r>
        <w:rPr>
          <w:spacing w:val="-2"/>
        </w:rPr>
        <w:t>FINALE</w:t>
      </w:r>
    </w:p>
    <w:p w:rsidR="0030242D" w:rsidRDefault="0030242D">
      <w:pPr>
        <w:pStyle w:val="BodyText"/>
        <w:kinsoku w:val="0"/>
        <w:overflowPunct w:val="0"/>
        <w:spacing w:before="169"/>
        <w:ind w:right="121"/>
      </w:pPr>
      <w:r>
        <w:t>Inaintea de inceperea executiei, constructorul este obligat sa verifice corespondenta dintre proiect si datele</w:t>
      </w:r>
      <w:r>
        <w:rPr>
          <w:spacing w:val="-2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teren.</w:t>
      </w:r>
      <w:r>
        <w:rPr>
          <w:spacing w:val="-2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modificari</w:t>
      </w:r>
      <w:r>
        <w:rPr>
          <w:spacing w:val="-4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proiectului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schimbari</w:t>
      </w:r>
      <w:r>
        <w:rPr>
          <w:spacing w:val="-4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materialelor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fara acordul proiectantului.</w:t>
      </w:r>
    </w:p>
    <w:p w:rsidR="0030242D" w:rsidRDefault="0030242D">
      <w:pPr>
        <w:pStyle w:val="BodyText"/>
        <w:kinsoku w:val="0"/>
        <w:overflowPunct w:val="0"/>
        <w:spacing w:before="5"/>
        <w:ind w:left="0"/>
        <w:rPr>
          <w:sz w:val="31"/>
          <w:szCs w:val="31"/>
        </w:rPr>
      </w:pPr>
    </w:p>
    <w:p w:rsidR="0030242D" w:rsidRDefault="0030242D">
      <w:pPr>
        <w:pStyle w:val="Heading1"/>
        <w:numPr>
          <w:ilvl w:val="0"/>
          <w:numId w:val="5"/>
        </w:numPr>
        <w:tabs>
          <w:tab w:val="left" w:pos="551"/>
        </w:tabs>
        <w:kinsoku w:val="0"/>
        <w:overflowPunct w:val="0"/>
        <w:spacing w:before="1" w:line="288" w:lineRule="auto"/>
        <w:ind w:right="1096"/>
      </w:pPr>
      <w:r>
        <w:t>LISTA</w:t>
      </w:r>
      <w:r>
        <w:rPr>
          <w:spacing w:val="-5"/>
        </w:rPr>
        <w:t xml:space="preserve"> </w:t>
      </w:r>
      <w:r>
        <w:t>NORMATIVELOR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STAS-URILOR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REFERINTA</w:t>
      </w:r>
      <w:r>
        <w:rPr>
          <w:spacing w:val="-5"/>
        </w:rPr>
        <w:t xml:space="preserve"> </w:t>
      </w:r>
      <w:r>
        <w:t>FOLOSITE</w:t>
      </w:r>
      <w:r>
        <w:rPr>
          <w:spacing w:val="-5"/>
        </w:rPr>
        <w:t xml:space="preserve"> </w:t>
      </w:r>
      <w:r>
        <w:t>LA EXECUTIA, VERIFICAREA SI RECEPTIONAREA LUCRARILOR DE DE INSTALATII GAZE</w:t>
      </w:r>
    </w:p>
    <w:p w:rsidR="0030242D" w:rsidRDefault="0030242D">
      <w:pPr>
        <w:pStyle w:val="BodyText"/>
        <w:tabs>
          <w:tab w:val="left" w:pos="2242"/>
        </w:tabs>
        <w:kinsoku w:val="0"/>
        <w:overflowPunct w:val="0"/>
        <w:spacing w:before="119"/>
        <w:ind w:left="402" w:right="1726"/>
      </w:pPr>
      <w:r>
        <w:rPr>
          <w:spacing w:val="-2"/>
        </w:rPr>
        <w:t>NTPEE/2018</w:t>
      </w:r>
      <w:r>
        <w:tab/>
        <w:t>Normele</w:t>
      </w:r>
      <w:r>
        <w:rPr>
          <w:spacing w:val="-6"/>
        </w:rPr>
        <w:t xml:space="preserve"> </w:t>
      </w:r>
      <w:r>
        <w:t>Tehnice</w:t>
      </w:r>
      <w:r>
        <w:rPr>
          <w:spacing w:val="-6"/>
        </w:rPr>
        <w:t xml:space="preserve"> </w:t>
      </w:r>
      <w:r>
        <w:t>pentru</w:t>
      </w:r>
      <w:r>
        <w:rPr>
          <w:spacing w:val="-6"/>
        </w:rPr>
        <w:t xml:space="preserve"> </w:t>
      </w:r>
      <w:r>
        <w:t>proiectarea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executarea</w:t>
      </w:r>
      <w:r>
        <w:rPr>
          <w:spacing w:val="-8"/>
        </w:rPr>
        <w:t xml:space="preserve"> </w:t>
      </w:r>
      <w:r>
        <w:t>sistemelor de alimentare cu gaze naturale.</w:t>
      </w:r>
    </w:p>
    <w:p w:rsidR="0030242D" w:rsidRDefault="0030242D">
      <w:pPr>
        <w:pStyle w:val="BodyText"/>
        <w:tabs>
          <w:tab w:val="left" w:pos="2242"/>
        </w:tabs>
        <w:kinsoku w:val="0"/>
        <w:overflowPunct w:val="0"/>
        <w:spacing w:before="159" w:line="244" w:lineRule="auto"/>
        <w:ind w:left="402" w:right="945"/>
      </w:pPr>
      <w:r>
        <w:rPr>
          <w:spacing w:val="-2"/>
        </w:rPr>
        <w:t>I-27-82</w:t>
      </w:r>
      <w:r>
        <w:tab/>
        <w:t>Instructiuni</w:t>
      </w:r>
      <w:r>
        <w:rPr>
          <w:spacing w:val="-5"/>
        </w:rPr>
        <w:t xml:space="preserve"> </w:t>
      </w:r>
      <w:r>
        <w:t>tehnice</w:t>
      </w:r>
      <w:r>
        <w:rPr>
          <w:spacing w:val="-3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>stabilirea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verificarea</w:t>
      </w:r>
      <w:r>
        <w:rPr>
          <w:spacing w:val="-5"/>
        </w:rPr>
        <w:t xml:space="preserve"> </w:t>
      </w:r>
      <w:r>
        <w:t>clasei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calitate</w:t>
      </w:r>
      <w:r>
        <w:rPr>
          <w:spacing w:val="-3"/>
        </w:rPr>
        <w:t xml:space="preserve"> </w:t>
      </w:r>
      <w:r>
        <w:t>a imbinarilor sudate la conducte.</w:t>
      </w:r>
    </w:p>
    <w:p w:rsidR="0030242D" w:rsidRDefault="0030242D">
      <w:pPr>
        <w:pStyle w:val="BodyText"/>
        <w:tabs>
          <w:tab w:val="left" w:pos="2242"/>
        </w:tabs>
        <w:kinsoku w:val="0"/>
        <w:overflowPunct w:val="0"/>
        <w:spacing w:before="153" w:line="391" w:lineRule="auto"/>
        <w:ind w:left="402" w:right="2296"/>
      </w:pPr>
      <w:r>
        <w:t>STAS 9154-1980</w:t>
      </w:r>
      <w:r>
        <w:tab/>
        <w:t>Armaturi</w:t>
      </w:r>
      <w:r>
        <w:rPr>
          <w:spacing w:val="-4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instalatii.</w:t>
      </w:r>
      <w:r>
        <w:rPr>
          <w:spacing w:val="-8"/>
        </w:rPr>
        <w:t xml:space="preserve"> </w:t>
      </w:r>
      <w:r>
        <w:t>Conditii</w:t>
      </w:r>
      <w:r>
        <w:rPr>
          <w:spacing w:val="-7"/>
        </w:rPr>
        <w:t xml:space="preserve"> </w:t>
      </w:r>
      <w:r>
        <w:t>tehnice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calitate. STAS 8589-1970</w:t>
      </w:r>
      <w:r>
        <w:tab/>
        <w:t>Culori conventionale pentru identificare conductelor.</w:t>
      </w:r>
    </w:p>
    <w:p w:rsidR="0030242D" w:rsidRDefault="0030242D">
      <w:pPr>
        <w:pStyle w:val="BodyText"/>
        <w:tabs>
          <w:tab w:val="left" w:pos="2242"/>
        </w:tabs>
        <w:kinsoku w:val="0"/>
        <w:overflowPunct w:val="0"/>
        <w:spacing w:before="0"/>
        <w:ind w:left="402" w:right="1120"/>
        <w:rPr>
          <w:spacing w:val="-2"/>
        </w:rPr>
      </w:pPr>
      <w:r>
        <w:t>STAS 2250-1973</w:t>
      </w:r>
      <w:r>
        <w:tab/>
        <w:t>Presiuni</w:t>
      </w:r>
      <w:r>
        <w:rPr>
          <w:spacing w:val="-3"/>
        </w:rPr>
        <w:t xml:space="preserve"> </w:t>
      </w:r>
      <w:r>
        <w:t>nominale,</w:t>
      </w:r>
      <w:r>
        <w:rPr>
          <w:spacing w:val="-4"/>
        </w:rPr>
        <w:t xml:space="preserve"> </w:t>
      </w:r>
      <w:r>
        <w:t>presiuni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incercare si</w:t>
      </w:r>
      <w:r>
        <w:rPr>
          <w:spacing w:val="-3"/>
        </w:rPr>
        <w:t xml:space="preserve"> </w:t>
      </w:r>
      <w:r>
        <w:t>presiuni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lucru</w:t>
      </w:r>
      <w:r>
        <w:rPr>
          <w:spacing w:val="-4"/>
        </w:rPr>
        <w:t xml:space="preserve"> </w:t>
      </w:r>
      <w:r>
        <w:t xml:space="preserve">maxim </w:t>
      </w:r>
      <w:r>
        <w:rPr>
          <w:spacing w:val="-2"/>
        </w:rPr>
        <w:t>admisibile.</w:t>
      </w:r>
    </w:p>
    <w:p w:rsidR="0030242D" w:rsidRDefault="0030242D">
      <w:pPr>
        <w:pStyle w:val="BodyText"/>
        <w:tabs>
          <w:tab w:val="left" w:pos="2242"/>
        </w:tabs>
        <w:kinsoku w:val="0"/>
        <w:overflowPunct w:val="0"/>
        <w:spacing w:before="158" w:line="244" w:lineRule="auto"/>
        <w:ind w:left="402" w:right="620"/>
      </w:pPr>
      <w:r>
        <w:rPr>
          <w:spacing w:val="-2"/>
        </w:rPr>
        <w:t>C-56-2002</w:t>
      </w:r>
      <w:r>
        <w:tab/>
        <w:t>Normativ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verificarea</w:t>
      </w:r>
      <w:r>
        <w:rPr>
          <w:spacing w:val="-5"/>
        </w:rPr>
        <w:t xml:space="preserve"> </w:t>
      </w:r>
      <w:r>
        <w:t>calitatii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receptia</w:t>
      </w:r>
      <w:r>
        <w:rPr>
          <w:spacing w:val="-5"/>
        </w:rPr>
        <w:t xml:space="preserve"> </w:t>
      </w:r>
      <w:r>
        <w:t>lucrarilor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constructii</w:t>
      </w:r>
      <w:r>
        <w:rPr>
          <w:spacing w:val="-5"/>
        </w:rPr>
        <w:t xml:space="preserve"> </w:t>
      </w:r>
      <w:r>
        <w:t>si instalatii aferente.</w:t>
      </w:r>
    </w:p>
    <w:p w:rsidR="0030242D" w:rsidRDefault="0030242D">
      <w:pPr>
        <w:pStyle w:val="BodyText"/>
        <w:tabs>
          <w:tab w:val="left" w:pos="2242"/>
        </w:tabs>
        <w:kinsoku w:val="0"/>
        <w:overflowPunct w:val="0"/>
        <w:spacing w:before="158" w:line="244" w:lineRule="auto"/>
        <w:ind w:left="402" w:right="620"/>
        <w:sectPr w:rsidR="0030242D">
          <w:pgSz w:w="11910" w:h="16840"/>
          <w:pgMar w:top="980" w:right="1300" w:bottom="560" w:left="1300" w:header="0" w:footer="373" w:gutter="0"/>
          <w:cols w:space="720"/>
          <w:noEndnote/>
        </w:sectPr>
      </w:pPr>
    </w:p>
    <w:p w:rsidR="0030242D" w:rsidRDefault="0030242D">
      <w:pPr>
        <w:pStyle w:val="BodyText"/>
        <w:tabs>
          <w:tab w:val="left" w:pos="2242"/>
        </w:tabs>
        <w:kinsoku w:val="0"/>
        <w:overflowPunct w:val="0"/>
        <w:spacing w:before="62" w:line="391" w:lineRule="auto"/>
        <w:ind w:left="402" w:right="1758"/>
      </w:pPr>
      <w:r>
        <w:lastRenderedPageBreak/>
        <w:t>Ordin MLPAT</w:t>
      </w:r>
      <w:r>
        <w:tab/>
        <w:t>Regulament</w:t>
      </w:r>
      <w:r>
        <w:rPr>
          <w:spacing w:val="-3"/>
        </w:rPr>
        <w:t xml:space="preserve"> </w:t>
      </w:r>
      <w:r>
        <w:t>privind</w:t>
      </w:r>
      <w:r>
        <w:rPr>
          <w:spacing w:val="-7"/>
        </w:rPr>
        <w:t xml:space="preserve"> </w:t>
      </w:r>
      <w:r>
        <w:t>protectia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igiena</w:t>
      </w:r>
      <w:r>
        <w:rPr>
          <w:spacing w:val="-6"/>
        </w:rPr>
        <w:t xml:space="preserve"> </w:t>
      </w:r>
      <w:r>
        <w:t>muncii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 xml:space="preserve">constructii. </w:t>
      </w:r>
      <w:r>
        <w:rPr>
          <w:spacing w:val="-2"/>
        </w:rPr>
        <w:t>NGPM-1996</w:t>
      </w:r>
      <w:r>
        <w:tab/>
        <w:t>Norme generale de protectia muncii.</w:t>
      </w:r>
    </w:p>
    <w:p w:rsidR="0030242D" w:rsidRDefault="0030242D">
      <w:pPr>
        <w:pStyle w:val="BodyText"/>
        <w:tabs>
          <w:tab w:val="left" w:pos="2951"/>
        </w:tabs>
        <w:kinsoku w:val="0"/>
        <w:overflowPunct w:val="0"/>
        <w:spacing w:before="0" w:line="244" w:lineRule="auto"/>
        <w:ind w:left="402" w:right="892"/>
      </w:pPr>
      <w:r>
        <w:t>1GE032-97 ANEXA 2.</w:t>
      </w:r>
      <w:r>
        <w:tab/>
        <w:t>NORMATIV</w:t>
      </w:r>
      <w:r>
        <w:rPr>
          <w:spacing w:val="-9"/>
        </w:rPr>
        <w:t xml:space="preserve"> </w:t>
      </w:r>
      <w:r>
        <w:t>PRIVIND</w:t>
      </w:r>
      <w:r>
        <w:rPr>
          <w:spacing w:val="-9"/>
        </w:rPr>
        <w:t xml:space="preserve"> </w:t>
      </w:r>
      <w:r>
        <w:t>EXECUTAREA</w:t>
      </w:r>
      <w:r>
        <w:rPr>
          <w:spacing w:val="-10"/>
        </w:rPr>
        <w:t xml:space="preserve"> </w:t>
      </w:r>
      <w:r>
        <w:t>LUCRARILOR</w:t>
      </w:r>
      <w:r>
        <w:rPr>
          <w:spacing w:val="-9"/>
        </w:rPr>
        <w:t xml:space="preserve"> </w:t>
      </w:r>
      <w:r>
        <w:t>DE INTRETINERE SI REPARATII LA CLADIRI SI CONSTRUCTII SPECIALE</w:t>
      </w:r>
    </w:p>
    <w:p w:rsidR="0030242D" w:rsidRDefault="0030242D">
      <w:pPr>
        <w:pStyle w:val="BodyText"/>
        <w:tabs>
          <w:tab w:val="left" w:pos="2242"/>
        </w:tabs>
        <w:kinsoku w:val="0"/>
        <w:overflowPunct w:val="0"/>
        <w:spacing w:before="150"/>
        <w:ind w:left="402" w:right="162"/>
        <w:rPr>
          <w:spacing w:val="-2"/>
        </w:rPr>
      </w:pPr>
      <w:r>
        <w:rPr>
          <w:spacing w:val="-2"/>
        </w:rPr>
        <w:t>I-12-78</w:t>
      </w:r>
      <w:r>
        <w:tab/>
        <w:t>Normativ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verificarea</w:t>
      </w:r>
      <w:r>
        <w:rPr>
          <w:spacing w:val="-6"/>
        </w:rPr>
        <w:t xml:space="preserve"> </w:t>
      </w:r>
      <w:r>
        <w:t>calitatii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receptia</w:t>
      </w:r>
      <w:r>
        <w:rPr>
          <w:spacing w:val="-6"/>
        </w:rPr>
        <w:t xml:space="preserve"> </w:t>
      </w:r>
      <w:r>
        <w:t>lucrarilor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constructii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 xml:space="preserve">instalatii </w:t>
      </w:r>
      <w:r>
        <w:rPr>
          <w:spacing w:val="-2"/>
        </w:rPr>
        <w:t>aferente</w:t>
      </w:r>
    </w:p>
    <w:sectPr w:rsidR="0030242D">
      <w:pgSz w:w="11910" w:h="16840"/>
      <w:pgMar w:top="1000" w:right="1300" w:bottom="560" w:left="1300" w:header="0" w:footer="37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42D" w:rsidRDefault="0030242D">
      <w:r>
        <w:separator/>
      </w:r>
    </w:p>
  </w:endnote>
  <w:endnote w:type="continuationSeparator" w:id="0">
    <w:p w:rsidR="0030242D" w:rsidRDefault="0030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42D" w:rsidRDefault="00F055B2">
    <w:pPr>
      <w:pStyle w:val="BodyText"/>
      <w:kinsoku w:val="0"/>
      <w:overflowPunct w:val="0"/>
      <w:spacing w:before="0"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59675" cy="635"/>
              <wp:effectExtent l="0" t="0" r="0" b="0"/>
              <wp:wrapNone/>
              <wp:docPr id="2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9675" cy="635"/>
                      </a:xfrm>
                      <a:custGeom>
                        <a:avLst/>
                        <a:gdLst>
                          <a:gd name="T0" fmla="*/ 0 w 11905"/>
                          <a:gd name="T1" fmla="*/ 0 h 1"/>
                          <a:gd name="T2" fmla="*/ 11905 w 11905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1905" h="1">
                            <a:moveTo>
                              <a:pt x="0" y="0"/>
                            </a:moveTo>
                            <a:lnTo>
                              <a:pt x="1190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A400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1744980" id="Freeform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13.6pt,595.25pt,813.6pt" coordsize="1190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" o:allowincell="f" filled="f" strokecolor="#a40020">
              <v:path arrowok="t" o:connecttype="custom" o:connectlocs="0,0;755967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6334760</wp:posOffset>
              </wp:positionH>
              <wp:positionV relativeFrom="page">
                <wp:posOffset>10374630</wp:posOffset>
              </wp:positionV>
              <wp:extent cx="159385" cy="1809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42D" w:rsidRDefault="0030242D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575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8.8pt;margin-top:816.9pt;width:12.5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LyAqg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" o:allowincell="f" filled="f" stroked="f">
              <v:textbox inset="0,0,0,0">
                <w:txbxContent>
                  <w:p w:rsidR="0030242D" w:rsidRDefault="0030242D">
                    <w:pPr>
                      <w:pStyle w:val="BodyText"/>
                      <w:kinsoku w:val="0"/>
                      <w:overflowPunct w:val="0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E575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42D" w:rsidRDefault="0030242D">
      <w:r>
        <w:separator/>
      </w:r>
    </w:p>
  </w:footnote>
  <w:footnote w:type="continuationSeparator" w:id="0">
    <w:p w:rsidR="0030242D" w:rsidRDefault="00302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50" w:hanging="432"/>
      </w:pPr>
      <w:rPr>
        <w:rFonts w:ascii="Times New Roman" w:hAnsi="Times New Roman" w:cs="Times New Roman"/>
        <w:b/>
        <w:bCs/>
        <w:i w:val="0"/>
        <w:iCs w:val="0"/>
        <w:w w:val="100"/>
        <w:sz w:val="22"/>
        <w:szCs w:val="22"/>
      </w:rPr>
    </w:lvl>
    <w:lvl w:ilvl="1">
      <w:numFmt w:val="bullet"/>
      <w:lvlText w:val=""/>
      <w:lvlJc w:val="left"/>
      <w:pPr>
        <w:ind w:left="2242" w:hanging="648"/>
      </w:pPr>
      <w:rPr>
        <w:rFonts w:ascii="Wingdings" w:hAnsi="Wingdings"/>
        <w:b w:val="0"/>
        <w:i w:val="0"/>
        <w:w w:val="100"/>
        <w:sz w:val="22"/>
      </w:rPr>
    </w:lvl>
    <w:lvl w:ilvl="2">
      <w:numFmt w:val="bullet"/>
      <w:lvlText w:val="•"/>
      <w:lvlJc w:val="left"/>
      <w:pPr>
        <w:ind w:left="580" w:hanging="648"/>
      </w:pPr>
    </w:lvl>
    <w:lvl w:ilvl="3">
      <w:numFmt w:val="bullet"/>
      <w:lvlText w:val="•"/>
      <w:lvlJc w:val="left"/>
      <w:pPr>
        <w:ind w:left="820" w:hanging="648"/>
      </w:pPr>
    </w:lvl>
    <w:lvl w:ilvl="4">
      <w:numFmt w:val="bullet"/>
      <w:lvlText w:val="•"/>
      <w:lvlJc w:val="left"/>
      <w:pPr>
        <w:ind w:left="2240" w:hanging="648"/>
      </w:pPr>
    </w:lvl>
    <w:lvl w:ilvl="5">
      <w:numFmt w:val="bullet"/>
      <w:lvlText w:val="•"/>
      <w:lvlJc w:val="left"/>
      <w:pPr>
        <w:ind w:left="3417" w:hanging="648"/>
      </w:pPr>
    </w:lvl>
    <w:lvl w:ilvl="6">
      <w:numFmt w:val="bullet"/>
      <w:lvlText w:val="•"/>
      <w:lvlJc w:val="left"/>
      <w:pPr>
        <w:ind w:left="4595" w:hanging="648"/>
      </w:pPr>
    </w:lvl>
    <w:lvl w:ilvl="7">
      <w:numFmt w:val="bullet"/>
      <w:lvlText w:val="•"/>
      <w:lvlJc w:val="left"/>
      <w:pPr>
        <w:ind w:left="5773" w:hanging="648"/>
      </w:pPr>
    </w:lvl>
    <w:lvl w:ilvl="8">
      <w:numFmt w:val="bullet"/>
      <w:lvlText w:val="•"/>
      <w:lvlJc w:val="left"/>
      <w:pPr>
        <w:ind w:left="6950" w:hanging="64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"/>
      <w:lvlJc w:val="left"/>
      <w:pPr>
        <w:ind w:left="826" w:hanging="257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668" w:hanging="257"/>
      </w:pPr>
    </w:lvl>
    <w:lvl w:ilvl="2">
      <w:numFmt w:val="bullet"/>
      <w:lvlText w:val="•"/>
      <w:lvlJc w:val="left"/>
      <w:pPr>
        <w:ind w:left="2517" w:hanging="257"/>
      </w:pPr>
    </w:lvl>
    <w:lvl w:ilvl="3">
      <w:numFmt w:val="bullet"/>
      <w:lvlText w:val="•"/>
      <w:lvlJc w:val="left"/>
      <w:pPr>
        <w:ind w:left="3365" w:hanging="257"/>
      </w:pPr>
    </w:lvl>
    <w:lvl w:ilvl="4">
      <w:numFmt w:val="bullet"/>
      <w:lvlText w:val="•"/>
      <w:lvlJc w:val="left"/>
      <w:pPr>
        <w:ind w:left="4214" w:hanging="257"/>
      </w:pPr>
    </w:lvl>
    <w:lvl w:ilvl="5">
      <w:numFmt w:val="bullet"/>
      <w:lvlText w:val="•"/>
      <w:lvlJc w:val="left"/>
      <w:pPr>
        <w:ind w:left="5063" w:hanging="257"/>
      </w:pPr>
    </w:lvl>
    <w:lvl w:ilvl="6">
      <w:numFmt w:val="bullet"/>
      <w:lvlText w:val="•"/>
      <w:lvlJc w:val="left"/>
      <w:pPr>
        <w:ind w:left="5911" w:hanging="257"/>
      </w:pPr>
    </w:lvl>
    <w:lvl w:ilvl="7">
      <w:numFmt w:val="bullet"/>
      <w:lvlText w:val="•"/>
      <w:lvlJc w:val="left"/>
      <w:pPr>
        <w:ind w:left="6760" w:hanging="257"/>
      </w:pPr>
    </w:lvl>
    <w:lvl w:ilvl="8">
      <w:numFmt w:val="bullet"/>
      <w:lvlText w:val="•"/>
      <w:lvlJc w:val="left"/>
      <w:pPr>
        <w:ind w:left="7609" w:hanging="257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570" w:hanging="34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52" w:hanging="341"/>
      </w:pPr>
    </w:lvl>
    <w:lvl w:ilvl="2">
      <w:numFmt w:val="bullet"/>
      <w:lvlText w:val="•"/>
      <w:lvlJc w:val="left"/>
      <w:pPr>
        <w:ind w:left="2325" w:hanging="341"/>
      </w:pPr>
    </w:lvl>
    <w:lvl w:ilvl="3">
      <w:numFmt w:val="bullet"/>
      <w:lvlText w:val="•"/>
      <w:lvlJc w:val="left"/>
      <w:pPr>
        <w:ind w:left="3197" w:hanging="341"/>
      </w:pPr>
    </w:lvl>
    <w:lvl w:ilvl="4">
      <w:numFmt w:val="bullet"/>
      <w:lvlText w:val="•"/>
      <w:lvlJc w:val="left"/>
      <w:pPr>
        <w:ind w:left="4070" w:hanging="341"/>
      </w:pPr>
    </w:lvl>
    <w:lvl w:ilvl="5">
      <w:numFmt w:val="bullet"/>
      <w:lvlText w:val="•"/>
      <w:lvlJc w:val="left"/>
      <w:pPr>
        <w:ind w:left="4943" w:hanging="341"/>
      </w:pPr>
    </w:lvl>
    <w:lvl w:ilvl="6">
      <w:numFmt w:val="bullet"/>
      <w:lvlText w:val="•"/>
      <w:lvlJc w:val="left"/>
      <w:pPr>
        <w:ind w:left="5815" w:hanging="341"/>
      </w:pPr>
    </w:lvl>
    <w:lvl w:ilvl="7">
      <w:numFmt w:val="bullet"/>
      <w:lvlText w:val="•"/>
      <w:lvlJc w:val="left"/>
      <w:pPr>
        <w:ind w:left="6688" w:hanging="341"/>
      </w:pPr>
    </w:lvl>
    <w:lvl w:ilvl="8">
      <w:numFmt w:val="bullet"/>
      <w:lvlText w:val="•"/>
      <w:lvlJc w:val="left"/>
      <w:pPr>
        <w:ind w:left="7561" w:hanging="34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970" w:hanging="40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12" w:hanging="401"/>
      </w:pPr>
    </w:lvl>
    <w:lvl w:ilvl="2">
      <w:numFmt w:val="bullet"/>
      <w:lvlText w:val="•"/>
      <w:lvlJc w:val="left"/>
      <w:pPr>
        <w:ind w:left="2645" w:hanging="401"/>
      </w:pPr>
    </w:lvl>
    <w:lvl w:ilvl="3">
      <w:numFmt w:val="bullet"/>
      <w:lvlText w:val="•"/>
      <w:lvlJc w:val="left"/>
      <w:pPr>
        <w:ind w:left="3477" w:hanging="401"/>
      </w:pPr>
    </w:lvl>
    <w:lvl w:ilvl="4">
      <w:numFmt w:val="bullet"/>
      <w:lvlText w:val="•"/>
      <w:lvlJc w:val="left"/>
      <w:pPr>
        <w:ind w:left="4310" w:hanging="401"/>
      </w:pPr>
    </w:lvl>
    <w:lvl w:ilvl="5">
      <w:numFmt w:val="bullet"/>
      <w:lvlText w:val="•"/>
      <w:lvlJc w:val="left"/>
      <w:pPr>
        <w:ind w:left="5143" w:hanging="401"/>
      </w:pPr>
    </w:lvl>
    <w:lvl w:ilvl="6">
      <w:numFmt w:val="bullet"/>
      <w:lvlText w:val="•"/>
      <w:lvlJc w:val="left"/>
      <w:pPr>
        <w:ind w:left="5975" w:hanging="401"/>
      </w:pPr>
    </w:lvl>
    <w:lvl w:ilvl="7">
      <w:numFmt w:val="bullet"/>
      <w:lvlText w:val="•"/>
      <w:lvlJc w:val="left"/>
      <w:pPr>
        <w:ind w:left="6808" w:hanging="401"/>
      </w:pPr>
    </w:lvl>
    <w:lvl w:ilvl="8">
      <w:numFmt w:val="bullet"/>
      <w:lvlText w:val="•"/>
      <w:lvlJc w:val="left"/>
      <w:pPr>
        <w:ind w:left="7641" w:hanging="40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left="509" w:hanging="226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80" w:hanging="226"/>
      </w:pPr>
    </w:lvl>
    <w:lvl w:ilvl="2">
      <w:numFmt w:val="bullet"/>
      <w:lvlText w:val="•"/>
      <w:lvlJc w:val="left"/>
      <w:pPr>
        <w:ind w:left="2261" w:hanging="226"/>
      </w:pPr>
    </w:lvl>
    <w:lvl w:ilvl="3">
      <w:numFmt w:val="bullet"/>
      <w:lvlText w:val="•"/>
      <w:lvlJc w:val="left"/>
      <w:pPr>
        <w:ind w:left="3141" w:hanging="226"/>
      </w:pPr>
    </w:lvl>
    <w:lvl w:ilvl="4">
      <w:numFmt w:val="bullet"/>
      <w:lvlText w:val="•"/>
      <w:lvlJc w:val="left"/>
      <w:pPr>
        <w:ind w:left="4022" w:hanging="226"/>
      </w:pPr>
    </w:lvl>
    <w:lvl w:ilvl="5">
      <w:numFmt w:val="bullet"/>
      <w:lvlText w:val="•"/>
      <w:lvlJc w:val="left"/>
      <w:pPr>
        <w:ind w:left="4903" w:hanging="226"/>
      </w:pPr>
    </w:lvl>
    <w:lvl w:ilvl="6">
      <w:numFmt w:val="bullet"/>
      <w:lvlText w:val="•"/>
      <w:lvlJc w:val="left"/>
      <w:pPr>
        <w:ind w:left="5783" w:hanging="226"/>
      </w:pPr>
    </w:lvl>
    <w:lvl w:ilvl="7">
      <w:numFmt w:val="bullet"/>
      <w:lvlText w:val="•"/>
      <w:lvlJc w:val="left"/>
      <w:pPr>
        <w:ind w:left="6664" w:hanging="226"/>
      </w:pPr>
    </w:lvl>
    <w:lvl w:ilvl="8">
      <w:numFmt w:val="bullet"/>
      <w:lvlText w:val="•"/>
      <w:lvlJc w:val="left"/>
      <w:pPr>
        <w:ind w:left="7545" w:hanging="226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54"/>
    <w:rsid w:val="0030242D"/>
    <w:rsid w:val="006E5754"/>
    <w:rsid w:val="00F0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550" w:hanging="43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59"/>
      <w:ind w:left="118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60"/>
      <w:ind w:left="3377" w:right="3378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242" w:hanging="64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5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575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E5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E575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1500</Words>
  <Characters>8555</Characters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2023-04-24T06:58:00Z</dcterms:created>
  <dcterms:modified xsi:type="dcterms:W3CDTF">2023-04-24T06:58:00Z</dcterms:modified>
</cp:coreProperties>
</file>